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2F5" w:rsidRPr="006C42F5" w:rsidRDefault="006C42F5" w:rsidP="00BB001F">
      <w:pPr>
        <w:spacing w:after="0" w:line="240" w:lineRule="auto"/>
        <w:jc w:val="center"/>
        <w:rPr>
          <w:rFonts w:ascii="Times New Roman" w:hAnsi="Times New Roman" w:cs="Times New Roman"/>
          <w:b/>
          <w:sz w:val="28"/>
          <w:szCs w:val="32"/>
        </w:rPr>
      </w:pPr>
      <w:r w:rsidRPr="006C42F5">
        <w:rPr>
          <w:rFonts w:ascii="Times New Roman" w:hAnsi="Times New Roman" w:cs="Times New Roman"/>
          <w:b/>
          <w:sz w:val="28"/>
          <w:szCs w:val="32"/>
        </w:rPr>
        <w:t>Практическое занятие №8</w:t>
      </w:r>
    </w:p>
    <w:p w:rsidR="00DC40E8" w:rsidRPr="006C42F5" w:rsidRDefault="006C42F5" w:rsidP="00BB001F">
      <w:pPr>
        <w:spacing w:after="0" w:line="240" w:lineRule="auto"/>
        <w:jc w:val="center"/>
        <w:rPr>
          <w:rFonts w:ascii="Times New Roman" w:hAnsi="Times New Roman" w:cs="Times New Roman"/>
          <w:b/>
          <w:sz w:val="28"/>
          <w:szCs w:val="32"/>
        </w:rPr>
      </w:pPr>
      <w:r w:rsidRPr="006C42F5">
        <w:rPr>
          <w:rFonts w:ascii="Times New Roman" w:hAnsi="Times New Roman" w:cs="Times New Roman"/>
          <w:b/>
          <w:sz w:val="28"/>
          <w:szCs w:val="32"/>
        </w:rPr>
        <w:t>Тема:</w:t>
      </w:r>
      <w:r w:rsidR="00DC40E8" w:rsidRPr="006C42F5">
        <w:rPr>
          <w:rFonts w:ascii="Times New Roman" w:hAnsi="Times New Roman" w:cs="Times New Roman"/>
          <w:b/>
          <w:sz w:val="28"/>
          <w:szCs w:val="32"/>
        </w:rPr>
        <w:t xml:space="preserve"> Формы массажа. Классификация массажа. Показания и противопоказания к проведению массажа.</w:t>
      </w:r>
    </w:p>
    <w:p w:rsidR="00005117" w:rsidRDefault="00005117" w:rsidP="00005117">
      <w:pPr>
        <w:shd w:val="clear" w:color="auto" w:fill="FFFFFF"/>
        <w:rPr>
          <w:rFonts w:eastAsia="Times New Roman"/>
          <w:b/>
          <w:color w:val="000000"/>
          <w:szCs w:val="28"/>
        </w:rPr>
      </w:pPr>
    </w:p>
    <w:p w:rsidR="00005117" w:rsidRPr="00005117" w:rsidRDefault="00005117" w:rsidP="00005117">
      <w:pPr>
        <w:shd w:val="clear" w:color="auto" w:fill="FFFFFF"/>
        <w:spacing w:after="0"/>
        <w:rPr>
          <w:rFonts w:ascii="Times New Roman" w:eastAsiaTheme="minorHAnsi" w:hAnsi="Times New Roman" w:cs="Times New Roman"/>
          <w:color w:val="000000"/>
          <w:sz w:val="28"/>
          <w:szCs w:val="28"/>
          <w:lang w:eastAsia="en-US"/>
        </w:rPr>
      </w:pPr>
      <w:r w:rsidRPr="00005117">
        <w:rPr>
          <w:rFonts w:eastAsia="Times New Roman"/>
          <w:b/>
          <w:color w:val="000000"/>
          <w:szCs w:val="28"/>
        </w:rPr>
        <w:tab/>
      </w:r>
      <w:r w:rsidRPr="00005117">
        <w:rPr>
          <w:rFonts w:ascii="Times New Roman" w:eastAsiaTheme="minorHAnsi" w:hAnsi="Times New Roman" w:cs="Times New Roman"/>
          <w:b/>
          <w:color w:val="000000"/>
          <w:sz w:val="28"/>
          <w:szCs w:val="28"/>
          <w:lang w:eastAsia="en-US"/>
        </w:rPr>
        <w:t>Время:</w:t>
      </w:r>
      <w:r w:rsidRPr="00005117">
        <w:rPr>
          <w:rFonts w:ascii="Times New Roman" w:eastAsiaTheme="minorHAnsi" w:hAnsi="Times New Roman" w:cs="Times New Roman"/>
          <w:color w:val="000000"/>
          <w:sz w:val="28"/>
          <w:szCs w:val="28"/>
          <w:lang w:eastAsia="en-US"/>
        </w:rPr>
        <w:t xml:space="preserve"> 2 академических часа.</w:t>
      </w:r>
    </w:p>
    <w:p w:rsidR="00005117" w:rsidRPr="00005117" w:rsidRDefault="00005117" w:rsidP="00005117">
      <w:pPr>
        <w:pStyle w:val="Default"/>
        <w:ind w:firstLine="709"/>
        <w:jc w:val="both"/>
        <w:rPr>
          <w:sz w:val="28"/>
          <w:szCs w:val="28"/>
        </w:rPr>
      </w:pPr>
    </w:p>
    <w:p w:rsidR="00005117" w:rsidRPr="007E25F4" w:rsidRDefault="00005117" w:rsidP="00005117">
      <w:pPr>
        <w:pStyle w:val="Default"/>
        <w:ind w:firstLine="709"/>
        <w:jc w:val="both"/>
        <w:rPr>
          <w:sz w:val="28"/>
          <w:szCs w:val="28"/>
        </w:rPr>
      </w:pPr>
      <w:r w:rsidRPr="00005117">
        <w:rPr>
          <w:b/>
          <w:sz w:val="28"/>
          <w:szCs w:val="28"/>
        </w:rPr>
        <w:t>Цель занятия:</w:t>
      </w:r>
      <w:r w:rsidRPr="00005117">
        <w:rPr>
          <w:sz w:val="28"/>
          <w:szCs w:val="28"/>
        </w:rPr>
        <w:t xml:space="preserve"> </w:t>
      </w:r>
      <w:r>
        <w:rPr>
          <w:sz w:val="28"/>
          <w:szCs w:val="28"/>
        </w:rPr>
        <w:t>изучить формы и классификацию массажа</w:t>
      </w:r>
      <w:r>
        <w:rPr>
          <w:sz w:val="28"/>
          <w:szCs w:val="28"/>
        </w:rPr>
        <w:t xml:space="preserve"> </w:t>
      </w:r>
    </w:p>
    <w:p w:rsidR="00BB2BFD" w:rsidRPr="00BB2BFD" w:rsidRDefault="00BB2BFD" w:rsidP="00BB2BFD">
      <w:pPr>
        <w:spacing w:after="0" w:line="240" w:lineRule="auto"/>
        <w:jc w:val="both"/>
        <w:rPr>
          <w:rFonts w:ascii="Times New Roman" w:hAnsi="Times New Roman" w:cs="Times New Roman"/>
          <w:b/>
          <w:sz w:val="30"/>
          <w:szCs w:val="30"/>
        </w:rPr>
      </w:pPr>
    </w:p>
    <w:p w:rsidR="00CF2149" w:rsidRPr="00BB2BFD" w:rsidRDefault="00BB2BFD" w:rsidP="00BB2BFD">
      <w:pPr>
        <w:spacing w:after="0" w:line="240" w:lineRule="auto"/>
        <w:jc w:val="both"/>
        <w:rPr>
          <w:rFonts w:ascii="Times New Roman" w:hAnsi="Times New Roman" w:cs="Times New Roman"/>
          <w:b/>
          <w:sz w:val="30"/>
          <w:szCs w:val="30"/>
        </w:rPr>
      </w:pPr>
      <w:r>
        <w:rPr>
          <w:rFonts w:ascii="Times New Roman" w:hAnsi="Times New Roman" w:cs="Times New Roman"/>
          <w:b/>
          <w:sz w:val="28"/>
          <w:szCs w:val="28"/>
        </w:rPr>
        <w:tab/>
      </w:r>
      <w:r w:rsidRPr="00BB2BFD">
        <w:rPr>
          <w:rFonts w:ascii="Times New Roman" w:hAnsi="Times New Roman" w:cs="Times New Roman"/>
          <w:b/>
          <w:sz w:val="28"/>
          <w:szCs w:val="28"/>
        </w:rPr>
        <w:t>1.</w:t>
      </w:r>
      <w:r>
        <w:rPr>
          <w:rFonts w:ascii="Times New Roman" w:hAnsi="Times New Roman" w:cs="Times New Roman"/>
          <w:b/>
          <w:sz w:val="28"/>
          <w:szCs w:val="28"/>
        </w:rPr>
        <w:t xml:space="preserve"> </w:t>
      </w:r>
      <w:r w:rsidR="00CF2149" w:rsidRPr="00BB2BFD">
        <w:rPr>
          <w:rFonts w:ascii="Times New Roman" w:hAnsi="Times New Roman" w:cs="Times New Roman"/>
          <w:b/>
          <w:sz w:val="28"/>
          <w:szCs w:val="28"/>
        </w:rPr>
        <w:t>Масса́ж</w:t>
      </w:r>
      <w:r w:rsidR="00BB001F" w:rsidRPr="00BB2BFD">
        <w:rPr>
          <w:rFonts w:ascii="Times New Roman" w:hAnsi="Times New Roman" w:cs="Times New Roman"/>
          <w:b/>
          <w:sz w:val="28"/>
          <w:szCs w:val="28"/>
        </w:rPr>
        <w:t xml:space="preserve"> </w:t>
      </w:r>
      <w:r w:rsidR="00CF2149" w:rsidRPr="00BB2BFD">
        <w:rPr>
          <w:rFonts w:ascii="Times New Roman" w:hAnsi="Times New Roman" w:cs="Times New Roman"/>
          <w:b/>
          <w:sz w:val="28"/>
          <w:szCs w:val="28"/>
        </w:rPr>
        <w:t>(отфр.masser</w:t>
      </w:r>
      <w:r w:rsidR="00BB001F" w:rsidRPr="00BB2BFD">
        <w:rPr>
          <w:rFonts w:ascii="Times New Roman" w:hAnsi="Times New Roman" w:cs="Times New Roman"/>
          <w:b/>
          <w:sz w:val="28"/>
          <w:szCs w:val="28"/>
        </w:rPr>
        <w:t xml:space="preserve"> </w:t>
      </w:r>
      <w:r w:rsidR="00CF2149" w:rsidRPr="00BB2BFD">
        <w:rPr>
          <w:rFonts w:ascii="Times New Roman" w:hAnsi="Times New Roman" w:cs="Times New Roman"/>
          <w:b/>
          <w:sz w:val="28"/>
          <w:szCs w:val="28"/>
        </w:rPr>
        <w:t xml:space="preserve">растирать) </w:t>
      </w:r>
      <w:r w:rsidR="00BB001F" w:rsidRPr="00BB2BFD">
        <w:rPr>
          <w:rFonts w:ascii="Times New Roman" w:eastAsia="Times New Roman" w:hAnsi="Times New Roman" w:cs="Times New Roman"/>
          <w:b/>
          <w:i/>
          <w:iCs/>
          <w:color w:val="000000"/>
          <w:sz w:val="28"/>
          <w:szCs w:val="28"/>
        </w:rPr>
        <w:t xml:space="preserve">– </w:t>
      </w:r>
      <w:r w:rsidR="00CF2149" w:rsidRPr="00BB2BFD">
        <w:rPr>
          <w:rFonts w:ascii="Times New Roman" w:hAnsi="Times New Roman" w:cs="Times New Roman"/>
          <w:sz w:val="28"/>
          <w:szCs w:val="28"/>
        </w:rPr>
        <w:t>совокупность приёмов механического и</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рефлекторного</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воздействия на</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ткани</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и</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органы</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в виде растирания,</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давления,</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вибрации, проводимых непосредственно на поверхности тела человека как руками, так и специальными аппаратами через воздушную, водную или иную среду с целью достижения лечебного или иного эффекта.</w:t>
      </w:r>
    </w:p>
    <w:p w:rsidR="00CF2149" w:rsidRPr="00CF2149" w:rsidRDefault="00CF2149" w:rsidP="00BB001F">
      <w:pPr>
        <w:spacing w:after="0" w:line="240" w:lineRule="auto"/>
        <w:ind w:firstLine="708"/>
        <w:jc w:val="both"/>
        <w:rPr>
          <w:rFonts w:ascii="Times New Roman" w:hAnsi="Times New Roman" w:cs="Times New Roman"/>
          <w:sz w:val="28"/>
          <w:szCs w:val="28"/>
        </w:rPr>
      </w:pPr>
      <w:r w:rsidRPr="00CF2149">
        <w:rPr>
          <w:rFonts w:ascii="Times New Roman" w:hAnsi="Times New Roman" w:cs="Times New Roman"/>
          <w:sz w:val="28"/>
          <w:szCs w:val="28"/>
        </w:rPr>
        <w:t>Дополнительно к механическим воздействиям, для усиления эффекта, применяют в первую очередь массажные масла, а также различные ароматические, благовонные масла, лекарственные мази, гели, другие препараты и температурные воздействия (например,криомассаж).</w:t>
      </w:r>
    </w:p>
    <w:p w:rsidR="00CF2149" w:rsidRPr="00CF2149" w:rsidRDefault="00CF2149" w:rsidP="00BB001F">
      <w:pPr>
        <w:spacing w:after="0" w:line="240" w:lineRule="auto"/>
        <w:ind w:firstLine="708"/>
        <w:jc w:val="both"/>
        <w:rPr>
          <w:rFonts w:ascii="Times New Roman" w:hAnsi="Times New Roman" w:cs="Times New Roman"/>
          <w:sz w:val="28"/>
          <w:szCs w:val="28"/>
        </w:rPr>
      </w:pPr>
      <w:r w:rsidRPr="00CF2149">
        <w:rPr>
          <w:rFonts w:ascii="Times New Roman" w:hAnsi="Times New Roman" w:cs="Times New Roman"/>
          <w:sz w:val="28"/>
          <w:szCs w:val="28"/>
        </w:rPr>
        <w:t>Из вышеперечисленного списка специалисты отдают своё предпочтение массажным маслам, поскольку именно они представляют собой уже готовые смеси, созданные именно для массажа, и учитывают всю специфику процесса (обеспечивают скольжение рук массажиста и определённым образом действуют на массируемого).</w:t>
      </w:r>
    </w:p>
    <w:p w:rsidR="00FA4113" w:rsidRPr="00FA4113" w:rsidRDefault="00CF2149" w:rsidP="00BB001F">
      <w:pPr>
        <w:spacing w:after="0" w:line="240" w:lineRule="auto"/>
        <w:ind w:firstLine="708"/>
        <w:jc w:val="both"/>
        <w:rPr>
          <w:rFonts w:ascii="Times New Roman" w:hAnsi="Times New Roman" w:cs="Times New Roman"/>
          <w:sz w:val="28"/>
          <w:szCs w:val="28"/>
        </w:rPr>
      </w:pPr>
      <w:r w:rsidRPr="00CF2149">
        <w:rPr>
          <w:rFonts w:ascii="Times New Roman" w:hAnsi="Times New Roman" w:cs="Times New Roman"/>
          <w:sz w:val="28"/>
          <w:szCs w:val="28"/>
        </w:rPr>
        <w:t>Внешние раздражения воспринимаются рецепторами кожиимышц, рефлекторными точками, и передаются вцентральную нервную систему. Поток импульсов, в зависимости от применяемой техники и приёмов массажа, может стимулировать и повышать тонус центральной нервной системы, или, наоборот, оказывать на неё затормаживающее и расслабляющее воздействие, что положительно влияет на деятельность всех физиологических систем организма. При этом грамотное применение массажных масел определённого состава и направленности, может как усиливать вышеперечисленные воздействия на нужных участках тела человека, так и снижать их. В целях создания такого дополнительного эффекта применяются массажные масла, включающие в себя натуральные активные компоненты.</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В зависимости от того, с какой целью применяется массаж, его можно разделить на несколько видов. Кроме того, существуют различные формы массажа, зависящие от области воздействия массажных приемов (общий и локальный), а также от того, кто производит массаж (массаж, выполняемый массажистом, взаимный массаж или самомассаж). Различаются и методы проведения массажа (ножной, ручной, аппаратный и комбинированный).</w:t>
      </w:r>
    </w:p>
    <w:p w:rsidR="00FA4113" w:rsidRPr="00FA4113" w:rsidRDefault="00FA4113" w:rsidP="00BB001F">
      <w:pPr>
        <w:spacing w:after="0" w:line="240" w:lineRule="auto"/>
        <w:ind w:firstLine="708"/>
        <w:jc w:val="both"/>
        <w:rPr>
          <w:rFonts w:ascii="Times New Roman" w:hAnsi="Times New Roman" w:cs="Times New Roman"/>
          <w:sz w:val="28"/>
          <w:szCs w:val="28"/>
        </w:rPr>
      </w:pPr>
    </w:p>
    <w:p w:rsidR="00FA4113" w:rsidRPr="00FA4113" w:rsidRDefault="00BB001F" w:rsidP="00BB001F">
      <w:pPr>
        <w:spacing w:after="0" w:line="240" w:lineRule="auto"/>
        <w:ind w:firstLine="708"/>
        <w:jc w:val="both"/>
        <w:rPr>
          <w:rFonts w:ascii="Times New Roman" w:hAnsi="Times New Roman" w:cs="Times New Roman"/>
          <w:sz w:val="28"/>
          <w:szCs w:val="28"/>
        </w:rPr>
      </w:pPr>
      <w:r>
        <w:rPr>
          <w:rFonts w:ascii="Times New Roman" w:hAnsi="Times New Roman" w:cs="Times New Roman"/>
          <w:b/>
          <w:i/>
          <w:sz w:val="28"/>
          <w:szCs w:val="28"/>
        </w:rPr>
        <w:t>Формы массажа:</w:t>
      </w:r>
    </w:p>
    <w:p w:rsidR="00FA4113" w:rsidRPr="00FA4113" w:rsidRDefault="00E47650" w:rsidP="00BB001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Общий массаж.</w:t>
      </w:r>
    </w:p>
    <w:p w:rsidR="00FA4113" w:rsidRPr="00FA4113" w:rsidRDefault="00E47650" w:rsidP="00BB001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 Локальный массаж.</w:t>
      </w:r>
    </w:p>
    <w:p w:rsidR="00FA4113" w:rsidRPr="00FA4113" w:rsidRDefault="00E47650" w:rsidP="00BB001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Самомассаж.</w:t>
      </w:r>
    </w:p>
    <w:p w:rsidR="00FA4113" w:rsidRPr="00FA4113" w:rsidRDefault="00E47650" w:rsidP="00BB001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Парный массаж.</w:t>
      </w:r>
    </w:p>
    <w:p w:rsidR="00953995"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5. Взаимный массаж.</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BB001F">
        <w:rPr>
          <w:rFonts w:ascii="Times New Roman" w:hAnsi="Times New Roman" w:cs="Times New Roman"/>
          <w:sz w:val="28"/>
          <w:szCs w:val="28"/>
          <w:u w:val="single"/>
        </w:rPr>
        <w:t xml:space="preserve">1. </w:t>
      </w:r>
      <w:r w:rsidR="00CF2149" w:rsidRPr="00BB001F">
        <w:rPr>
          <w:rFonts w:ascii="Times New Roman" w:hAnsi="Times New Roman" w:cs="Times New Roman"/>
          <w:sz w:val="28"/>
          <w:szCs w:val="28"/>
          <w:u w:val="single"/>
        </w:rPr>
        <w:t>Общий массаж. Методика проведения сеанса общего массажа.</w:t>
      </w:r>
      <w:r w:rsidR="00BB001F">
        <w:rPr>
          <w:rFonts w:ascii="Times New Roman" w:hAnsi="Times New Roman" w:cs="Times New Roman"/>
          <w:sz w:val="28"/>
          <w:szCs w:val="28"/>
          <w:u w:val="single"/>
        </w:rPr>
        <w:t xml:space="preserve"> </w:t>
      </w:r>
      <w:r w:rsidR="00BB001F">
        <w:rPr>
          <w:rFonts w:ascii="Times New Roman" w:hAnsi="Times New Roman" w:cs="Times New Roman"/>
          <w:sz w:val="28"/>
          <w:szCs w:val="28"/>
        </w:rPr>
        <w:tab/>
      </w:r>
      <w:r w:rsidRPr="00FA4113">
        <w:rPr>
          <w:rFonts w:ascii="Times New Roman" w:hAnsi="Times New Roman" w:cs="Times New Roman"/>
          <w:sz w:val="28"/>
          <w:szCs w:val="28"/>
        </w:rPr>
        <w:t>Массаж, при котором массируется вся поверхность тела, называется общим. Время проведения общего массажа зависит от его вида, а также от веса тела массируемого, его возраста, пола и других особенностей. Выполнять общий массаж следует с соблюдением последовательности массажных приемов.</w:t>
      </w:r>
    </w:p>
    <w:p w:rsid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Сначала следует выполнять поглаживание, растирание, затем разминание и приемы вибрации. Заканчивать массаж нужно приемами поглаживания. Обычно массаж начинается с больших участков тела и крупных мышц, поэтому лучше всего начинать выполнение общего массажа со спины. Затем следует перейти к шее и рукам. Удобнее массировать каждую сторону спины и шеи отдельно, переходя с одной стороны на другую. Левую и правую руку тоже следует массировать отдельно. Затем необходимо выполнить массаж тазовой области, ягодиц, бедер. После этого следует приступить к массажу коленного сустава, икроножной мышцы, ахиллова сухожилия, пятки, подошвенной поверхности стопы. Следующий этап массажа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массирование пальцев ног, голеностопных суставов и голеней (массируемый должен принять положение лежа на спине). Далее нужно массировать коленные суставы и бедра. Затем следует промассировать дальнюю сторону груди и перейти к массажу ближней руки. Закончив массаж ближней руки, необходимо перейти на другую сторону и провести массаж противоположной стороны груди, а после этого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ближней к вам руки.</w:t>
      </w:r>
      <w:r w:rsidR="00BB001F">
        <w:rPr>
          <w:rFonts w:ascii="Times New Roman" w:hAnsi="Times New Roman" w:cs="Times New Roman"/>
          <w:sz w:val="28"/>
          <w:szCs w:val="28"/>
        </w:rPr>
        <w:t xml:space="preserve"> Последний этап сеанса массажа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массаж живота.</w:t>
      </w:r>
    </w:p>
    <w:p w:rsidR="00E47650" w:rsidRPr="00FA4113" w:rsidRDefault="00E47650" w:rsidP="00BB001F">
      <w:pPr>
        <w:spacing w:after="0" w:line="240" w:lineRule="auto"/>
        <w:ind w:firstLine="708"/>
        <w:jc w:val="both"/>
        <w:rPr>
          <w:rFonts w:ascii="Times New Roman" w:hAnsi="Times New Roman" w:cs="Times New Roman"/>
          <w:sz w:val="28"/>
          <w:szCs w:val="28"/>
        </w:rPr>
      </w:pPr>
    </w:p>
    <w:p w:rsidR="00FA4113" w:rsidRDefault="00FA4113" w:rsidP="00BB001F">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2. </w:t>
      </w:r>
      <w:r>
        <w:rPr>
          <w:rFonts w:ascii="Times New Roman" w:hAnsi="Times New Roman" w:cs="Times New Roman"/>
          <w:b/>
          <w:sz w:val="28"/>
          <w:szCs w:val="28"/>
        </w:rPr>
        <w:t>Частный массаж. Методика проведения сеанса</w:t>
      </w:r>
      <w:r w:rsidRPr="00DC40E8">
        <w:rPr>
          <w:rFonts w:ascii="Times New Roman" w:hAnsi="Times New Roman" w:cs="Times New Roman"/>
          <w:b/>
          <w:sz w:val="28"/>
          <w:szCs w:val="28"/>
        </w:rPr>
        <w:t xml:space="preserve"> </w:t>
      </w:r>
      <w:r w:rsidR="00BB001F">
        <w:rPr>
          <w:rFonts w:ascii="Times New Roman" w:hAnsi="Times New Roman" w:cs="Times New Roman"/>
          <w:b/>
          <w:sz w:val="28"/>
          <w:szCs w:val="28"/>
        </w:rPr>
        <w:t>частного массажа</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Частным, или местным (локальным), называется массаж, при котором воздействие направлено на определенную часть тела (спину, руку, ногу, мышцу, сустав и т.д.).</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Продолжительность сеанса частного массажа зависит от задачи, вида массажа, от того, на какой части тела проводится массаж. Если массаж проводится на суставе большого пальца, Для сеанса дос</w:t>
      </w:r>
      <w:r w:rsidR="00BB001F">
        <w:rPr>
          <w:rFonts w:ascii="Times New Roman" w:hAnsi="Times New Roman" w:cs="Times New Roman"/>
          <w:sz w:val="28"/>
          <w:szCs w:val="28"/>
        </w:rPr>
        <w:t xml:space="preserve">таточно 3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4 мин; если же массируют</w:t>
      </w:r>
      <w:r w:rsidR="00BB001F">
        <w:rPr>
          <w:rFonts w:ascii="Times New Roman" w:hAnsi="Times New Roman" w:cs="Times New Roman"/>
          <w:sz w:val="28"/>
          <w:szCs w:val="28"/>
        </w:rPr>
        <w:t xml:space="preserve"> спину, необходимо 15 </w:t>
      </w:r>
      <w:r w:rsidR="00BB001F" w:rsidRPr="00CC4120">
        <w:rPr>
          <w:rFonts w:ascii="Times New Roman" w:eastAsia="Times New Roman" w:hAnsi="Times New Roman" w:cs="Times New Roman"/>
          <w:b/>
          <w:i/>
          <w:iCs/>
          <w:color w:val="000000"/>
          <w:sz w:val="28"/>
          <w:szCs w:val="28"/>
        </w:rPr>
        <w:t>–</w:t>
      </w:r>
      <w:r w:rsidR="00E47650">
        <w:rPr>
          <w:rFonts w:ascii="Times New Roman" w:hAnsi="Times New Roman" w:cs="Times New Roman"/>
          <w:sz w:val="28"/>
          <w:szCs w:val="28"/>
        </w:rPr>
        <w:t xml:space="preserve"> 25 мин.</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Частный массаж всегда детальнее, сложнее, чем общий, его Проведение требует учета характера травмы, заболевания, функционального нарушения.</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Хотя методика сеанса лечебного массажа зависит от анатомо-Физиологических</w:t>
      </w:r>
      <w:r w:rsidR="00E47650">
        <w:rPr>
          <w:rFonts w:ascii="Times New Roman" w:hAnsi="Times New Roman" w:cs="Times New Roman"/>
          <w:sz w:val="28"/>
          <w:szCs w:val="28"/>
        </w:rPr>
        <w:t xml:space="preserve"> </w:t>
      </w:r>
      <w:r w:rsidRPr="00FA4113">
        <w:rPr>
          <w:rFonts w:ascii="Times New Roman" w:hAnsi="Times New Roman" w:cs="Times New Roman"/>
          <w:sz w:val="28"/>
          <w:szCs w:val="28"/>
        </w:rPr>
        <w:t>особенностей массируемого участка тела, от</w:t>
      </w:r>
      <w:r w:rsidR="00A32218">
        <w:rPr>
          <w:rFonts w:ascii="Times New Roman" w:hAnsi="Times New Roman" w:cs="Times New Roman"/>
          <w:sz w:val="28"/>
          <w:szCs w:val="28"/>
        </w:rPr>
        <w:t xml:space="preserve"> </w:t>
      </w:r>
      <w:r w:rsidRPr="00FA4113">
        <w:rPr>
          <w:rFonts w:ascii="Times New Roman" w:hAnsi="Times New Roman" w:cs="Times New Roman"/>
          <w:sz w:val="28"/>
          <w:szCs w:val="28"/>
        </w:rPr>
        <w:t xml:space="preserve">целей и задач сеанса, однако всегда соблюдается определенный порядок в чередовании применяемых приемов: поглаживание, выжимание, разминание и т.д. </w:t>
      </w:r>
      <w:r w:rsidR="00BB001F">
        <w:rPr>
          <w:rFonts w:ascii="Times New Roman" w:hAnsi="Times New Roman" w:cs="Times New Roman"/>
          <w:sz w:val="28"/>
          <w:szCs w:val="28"/>
        </w:rPr>
        <w:tab/>
      </w:r>
      <w:r w:rsidRPr="00FA4113">
        <w:rPr>
          <w:rFonts w:ascii="Times New Roman" w:hAnsi="Times New Roman" w:cs="Times New Roman"/>
          <w:sz w:val="28"/>
          <w:szCs w:val="28"/>
        </w:rPr>
        <w:t xml:space="preserve">Естественно, если сеанс массажа проводят на коленном суставе, приемы выжимания, разминания исключаются: их выполняют на мягких </w:t>
      </w:r>
      <w:r w:rsidRPr="00FA4113">
        <w:rPr>
          <w:rFonts w:ascii="Times New Roman" w:hAnsi="Times New Roman" w:cs="Times New Roman"/>
          <w:sz w:val="28"/>
          <w:szCs w:val="28"/>
        </w:rPr>
        <w:lastRenderedPageBreak/>
        <w:t>тканях, подкожной клетчатке, мышцах. Следовательно, после поглаживания в этом случае следует приступить к проведению приема растирания. На участках тела, где расположены только мягкие ткани, после поглаживан</w:t>
      </w:r>
      <w:r w:rsidR="00BB001F">
        <w:rPr>
          <w:rFonts w:ascii="Times New Roman" w:hAnsi="Times New Roman" w:cs="Times New Roman"/>
          <w:sz w:val="28"/>
          <w:szCs w:val="28"/>
        </w:rPr>
        <w:t xml:space="preserve">ия выполняют упомянутые приемы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выжимание, разминание и т.п. Сеанс частного массажа принято начинать с поглаживания, благодаря которому массируемый привыкает к, прикосновению рук массажиста и которое способствует расслаблению мускулатуры. Массажист в свою очередь, проводя этот прием, знакомится с массируемым участком тела, определяет его особенности (болезненность, изменения в тканях и т.п.). С какой бы целью ни проводился сеанс массажа, всегда, во всех'; случаях его начинают с наиболее легких приемов, которые готовят пациента к приняти</w:t>
      </w:r>
      <w:r w:rsidR="00A32218">
        <w:rPr>
          <w:rFonts w:ascii="Times New Roman" w:hAnsi="Times New Roman" w:cs="Times New Roman"/>
          <w:sz w:val="28"/>
          <w:szCs w:val="28"/>
        </w:rPr>
        <w:t>ю процедуры.</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После адаптации пациента к слабому раздражителю, например к прямолинейному поглаживанию, переходят к более эффективному и сложному приему того же класса, т. е. комбинированному поглаживанию, и только после этого приступают к глубокому, энергичному приему выжимания. Его начинают с самого легкого, поверхностного</w:t>
      </w:r>
      <w:r>
        <w:rPr>
          <w:rFonts w:ascii="Times New Roman" w:hAnsi="Times New Roman" w:cs="Times New Roman"/>
          <w:sz w:val="28"/>
          <w:szCs w:val="28"/>
        </w:rPr>
        <w:t xml:space="preserve"> </w:t>
      </w:r>
      <w:r w:rsidR="00BB001F">
        <w:rPr>
          <w:rFonts w:ascii="Times New Roman" w:hAnsi="Times New Roman" w:cs="Times New Roman"/>
          <w:sz w:val="28"/>
          <w:szCs w:val="28"/>
        </w:rPr>
        <w:t xml:space="preserve">приема этого класса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выжимания ребром ладони или основанием ладони и бугром большого пальца. Далее применяется более глубокий прием выжимания, например поперечное выжимание с отягощением. И только затем приступают к еще более </w:t>
      </w:r>
      <w:r w:rsidR="00BB001F">
        <w:rPr>
          <w:rFonts w:ascii="Times New Roman" w:hAnsi="Times New Roman" w:cs="Times New Roman"/>
          <w:sz w:val="28"/>
          <w:szCs w:val="28"/>
        </w:rPr>
        <w:t xml:space="preserve">энергичному и глубокому приему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разминанию, которое также следует начинать с более легкого, поверхностного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ординарного разминания. После 2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3 повторений ординарного разминания переходят к сильному и глубокому разминанию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двойному кольцевому и т.д. Таким образом, постепенно возрастает сила воздействия на ткани и, следовательно, эффективность влияния процедуры на организм. Одни и те же приемы массажа могут повторяться по нескольку раз в течение сеанса, чередуясь с другими. Такие глубокие приемы, как двойной гриф, должны чередоваться с поглаживанием и потряхиванием. Перед выполнением приема движения необходимо подготовить мышцы приемом разминания. Заканчивают сеанс массажа поглаживанием, а если массируются конечности </w:t>
      </w:r>
      <w:r w:rsidR="00BB001F" w:rsidRPr="00CC4120">
        <w:rPr>
          <w:rFonts w:ascii="Times New Roman" w:eastAsia="Times New Roman" w:hAnsi="Times New Roman" w:cs="Times New Roman"/>
          <w:b/>
          <w:i/>
          <w:iCs/>
          <w:color w:val="000000"/>
          <w:sz w:val="28"/>
          <w:szCs w:val="28"/>
        </w:rPr>
        <w:t>–</w:t>
      </w:r>
      <w:r w:rsidR="00BB001F">
        <w:rPr>
          <w:rFonts w:ascii="Times New Roman" w:eastAsia="Times New Roman" w:hAnsi="Times New Roman" w:cs="Times New Roman"/>
          <w:b/>
          <w:i/>
          <w:iCs/>
          <w:color w:val="000000"/>
          <w:sz w:val="28"/>
          <w:szCs w:val="28"/>
        </w:rPr>
        <w:t xml:space="preserve"> </w:t>
      </w:r>
      <w:r w:rsidRPr="00FA4113">
        <w:rPr>
          <w:rFonts w:ascii="Times New Roman" w:hAnsi="Times New Roman" w:cs="Times New Roman"/>
          <w:sz w:val="28"/>
          <w:szCs w:val="28"/>
        </w:rPr>
        <w:t>встряхиванием.</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Методика сеанса частного массажа имеет конкретную схему, которая определяется следующими моментами:</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видом заболевания, травмы;</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продолжительностью сеанса;</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FA4113" w:rsidRPr="00FA4113">
        <w:rPr>
          <w:rFonts w:ascii="Times New Roman" w:hAnsi="Times New Roman" w:cs="Times New Roman"/>
          <w:sz w:val="28"/>
          <w:szCs w:val="28"/>
        </w:rPr>
        <w:t>про</w:t>
      </w:r>
      <w:r w:rsidR="00A32218">
        <w:rPr>
          <w:rFonts w:ascii="Times New Roman" w:hAnsi="Times New Roman" w:cs="Times New Roman"/>
          <w:sz w:val="28"/>
          <w:szCs w:val="28"/>
        </w:rPr>
        <w:t>должительностью каждого приема;</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сочетанием приемов;</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полом массируемого;</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степенью адаптации к массажу;</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FA4113" w:rsidRPr="00FA4113">
        <w:rPr>
          <w:rFonts w:ascii="Times New Roman" w:hAnsi="Times New Roman" w:cs="Times New Roman"/>
          <w:sz w:val="28"/>
          <w:szCs w:val="28"/>
        </w:rPr>
        <w:t>сочетанием с другими средствами восстановления (физиотерапия,</w:t>
      </w:r>
      <w:r w:rsidR="00A32218">
        <w:rPr>
          <w:rFonts w:ascii="Times New Roman" w:hAnsi="Times New Roman" w:cs="Times New Roman"/>
          <w:sz w:val="28"/>
          <w:szCs w:val="28"/>
        </w:rPr>
        <w:t xml:space="preserve"> водная процедура, баня) и т.д.</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Квалифицированный массажист определяет методику сеанса массажа индивидуально для каждого пациента. В каждом отдельном случае, даже при одном и том же заболевании, она будет меняться. Вместе с тем имеется общее правило, которого необходимо придерживаться в любом сеансе </w:t>
      </w:r>
      <w:r w:rsidRPr="00FA4113">
        <w:rPr>
          <w:rFonts w:ascii="Times New Roman" w:hAnsi="Times New Roman" w:cs="Times New Roman"/>
          <w:sz w:val="28"/>
          <w:szCs w:val="28"/>
        </w:rPr>
        <w:lastRenderedPageBreak/>
        <w:t>лечебного массажа, о чем мы уже упоминали. Первые приемы должны быть легкими, т. е. следует массировать вначале поверхностные ткани, затем более глубокие. Сеанс должен быть непродолжительным. Необходимо обращать внимание на переносимость процедуры, увеличивать силу и время воздействия постепенно как в единичном сеансе, так и в курсе сеансов.</w:t>
      </w:r>
    </w:p>
    <w:p w:rsidR="00FA4113" w:rsidRDefault="00FA4113" w:rsidP="00BB001F">
      <w:pPr>
        <w:spacing w:after="0" w:line="240" w:lineRule="auto"/>
        <w:jc w:val="both"/>
        <w:rPr>
          <w:rFonts w:ascii="Times New Roman" w:hAnsi="Times New Roman" w:cs="Times New Roman"/>
          <w:b/>
          <w:sz w:val="28"/>
          <w:szCs w:val="28"/>
        </w:rPr>
      </w:pPr>
    </w:p>
    <w:p w:rsidR="00FA4113" w:rsidRDefault="00FA4113" w:rsidP="00BB001F">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3. </w:t>
      </w:r>
      <w:r>
        <w:rPr>
          <w:rFonts w:ascii="Times New Roman" w:hAnsi="Times New Roman" w:cs="Times New Roman"/>
          <w:b/>
          <w:sz w:val="28"/>
          <w:szCs w:val="28"/>
        </w:rPr>
        <w:t>Классификация массажа: лече</w:t>
      </w:r>
      <w:r w:rsidR="00BB001F">
        <w:rPr>
          <w:rFonts w:ascii="Times New Roman" w:hAnsi="Times New Roman" w:cs="Times New Roman"/>
          <w:b/>
          <w:sz w:val="28"/>
          <w:szCs w:val="28"/>
        </w:rPr>
        <w:t>бный, спортивный, гигиенический</w:t>
      </w:r>
    </w:p>
    <w:p w:rsidR="00BB001F"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Сущ</w:t>
      </w:r>
      <w:r w:rsidR="00A32218">
        <w:rPr>
          <w:rFonts w:ascii="Times New Roman" w:hAnsi="Times New Roman" w:cs="Times New Roman"/>
          <w:sz w:val="28"/>
          <w:szCs w:val="28"/>
        </w:rPr>
        <w:t>ествуют следующие виды массажа:</w:t>
      </w:r>
    </w:p>
    <w:p w:rsidR="00FA4113" w:rsidRPr="00FA4113" w:rsidRDefault="00A32218" w:rsidP="0000511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Спортивный.</w:t>
      </w:r>
    </w:p>
    <w:p w:rsidR="00FA4113" w:rsidRPr="00FA4113" w:rsidRDefault="00A32218" w:rsidP="0000511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Лечебный.</w:t>
      </w:r>
    </w:p>
    <w:p w:rsidR="00FA4113" w:rsidRPr="00FA4113" w:rsidRDefault="00A32218" w:rsidP="0000511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Гигиенический.</w:t>
      </w:r>
    </w:p>
    <w:p w:rsidR="00FA4113" w:rsidRPr="00FA4113" w:rsidRDefault="00A32218" w:rsidP="0000511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Косметический.</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Каждый вид массажа подразделяется </w:t>
      </w:r>
      <w:r w:rsidR="00A32218">
        <w:rPr>
          <w:rFonts w:ascii="Times New Roman" w:hAnsi="Times New Roman" w:cs="Times New Roman"/>
          <w:sz w:val="28"/>
          <w:szCs w:val="28"/>
        </w:rPr>
        <w:t>на подвиды и имеет свои задачи.</w:t>
      </w:r>
    </w:p>
    <w:p w:rsidR="00FA4113" w:rsidRPr="00FA4113" w:rsidRDefault="00BB001F" w:rsidP="00BB001F">
      <w:pPr>
        <w:spacing w:after="0" w:line="240" w:lineRule="auto"/>
        <w:ind w:firstLine="708"/>
        <w:jc w:val="both"/>
        <w:rPr>
          <w:rFonts w:ascii="Times New Roman" w:hAnsi="Times New Roman" w:cs="Times New Roman"/>
          <w:sz w:val="28"/>
          <w:szCs w:val="28"/>
        </w:rPr>
      </w:pPr>
      <w:r w:rsidRPr="00BB2BFD">
        <w:rPr>
          <w:rFonts w:ascii="Times New Roman" w:hAnsi="Times New Roman" w:cs="Times New Roman"/>
          <w:i/>
          <w:sz w:val="28"/>
          <w:szCs w:val="28"/>
          <w:u w:val="single"/>
        </w:rPr>
        <w:t>Спортивный массаж</w:t>
      </w:r>
      <w:r w:rsidR="00BB2BFD">
        <w:rPr>
          <w:rFonts w:ascii="Times New Roman" w:hAnsi="Times New Roman" w:cs="Times New Roman"/>
          <w:i/>
          <w:sz w:val="28"/>
          <w:szCs w:val="28"/>
          <w:u w:val="single"/>
        </w:rPr>
        <w:t xml:space="preserve">. </w:t>
      </w:r>
      <w:r w:rsidR="00BB2BFD">
        <w:rPr>
          <w:rFonts w:ascii="Times New Roman" w:hAnsi="Times New Roman" w:cs="Times New Roman"/>
          <w:sz w:val="28"/>
          <w:szCs w:val="28"/>
        </w:rPr>
        <w:t>П</w:t>
      </w:r>
      <w:r w:rsidR="00FA4113" w:rsidRPr="00FA4113">
        <w:rPr>
          <w:rFonts w:ascii="Times New Roman" w:hAnsi="Times New Roman" w:cs="Times New Roman"/>
          <w:sz w:val="28"/>
          <w:szCs w:val="28"/>
        </w:rPr>
        <w:t>рименяется для улучшения функционального состояния спортсмена, его спортивной формы, снятия утомления, повышения физической работоспособности и профилактики травм и заболеваний опорно-двигательного аппарата. Существует деление спортивного массажа на предварительный (мобилизационный) и восстановительн</w:t>
      </w:r>
      <w:r w:rsidR="00A32218">
        <w:rPr>
          <w:rFonts w:ascii="Times New Roman" w:hAnsi="Times New Roman" w:cs="Times New Roman"/>
          <w:sz w:val="28"/>
          <w:szCs w:val="28"/>
        </w:rPr>
        <w:t>ый.</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Предварительный(мобилизационный) масс</w:t>
      </w:r>
      <w:r w:rsidR="00A32218">
        <w:rPr>
          <w:rFonts w:ascii="Times New Roman" w:hAnsi="Times New Roman" w:cs="Times New Roman"/>
          <w:sz w:val="28"/>
          <w:szCs w:val="28"/>
        </w:rPr>
        <w:t xml:space="preserve">аж проводится перед тренировкой </w:t>
      </w:r>
      <w:r w:rsidRPr="00FA4113">
        <w:rPr>
          <w:rFonts w:ascii="Times New Roman" w:hAnsi="Times New Roman" w:cs="Times New Roman"/>
          <w:sz w:val="28"/>
          <w:szCs w:val="28"/>
        </w:rPr>
        <w:t xml:space="preserve">(соревнованием). Его цель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подготовка нервно-мышечного аппарата, сердечно-сосудистой и дыхательной систем, ускорение процесса врабатываемости, предупреждение травм опорно-двигательного аппарата. В зависимости от характера предстоящей работы, вида спорта, психического состояния спортсмена различают успок</w:t>
      </w:r>
      <w:r w:rsidR="00A32218">
        <w:rPr>
          <w:rFonts w:ascii="Times New Roman" w:hAnsi="Times New Roman" w:cs="Times New Roman"/>
          <w:sz w:val="28"/>
          <w:szCs w:val="28"/>
        </w:rPr>
        <w:t>аивающий и тонизирующий массаж.</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Восстановительный массаж обычно делается после больших физических и психических нагрузок. Его задачей является восстановление функционального состояния спортсмена, повышение физической работоспособности, снятие общего утомления. Как правило, проводится общий восстановительный массаж, реже локальный, например в перерывах между выступлениями борцов, боксеров, гимнастов. После больших физических нагрузок он носит щадящий характер, а в дни отдыха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массаж более глубокий. Частота применения восстановительного массажа зависит от степени утомления, этап</w:t>
      </w:r>
      <w:r w:rsidR="00A32218">
        <w:rPr>
          <w:rFonts w:ascii="Times New Roman" w:hAnsi="Times New Roman" w:cs="Times New Roman"/>
          <w:sz w:val="28"/>
          <w:szCs w:val="28"/>
        </w:rPr>
        <w:t>а подготовки и других факторов.</w:t>
      </w:r>
    </w:p>
    <w:p w:rsidR="00FA4113" w:rsidRPr="00FA4113" w:rsidRDefault="00BB001F" w:rsidP="00BB001F">
      <w:pPr>
        <w:spacing w:after="0" w:line="240" w:lineRule="auto"/>
        <w:ind w:firstLine="708"/>
        <w:jc w:val="both"/>
        <w:rPr>
          <w:rFonts w:ascii="Times New Roman" w:hAnsi="Times New Roman" w:cs="Times New Roman"/>
          <w:sz w:val="28"/>
          <w:szCs w:val="28"/>
        </w:rPr>
      </w:pPr>
      <w:r w:rsidRPr="00BB2BFD">
        <w:rPr>
          <w:rFonts w:ascii="Times New Roman" w:hAnsi="Times New Roman" w:cs="Times New Roman"/>
          <w:i/>
          <w:sz w:val="28"/>
          <w:szCs w:val="28"/>
          <w:u w:val="single"/>
        </w:rPr>
        <w:t>Лечебный массаж</w:t>
      </w:r>
      <w:r w:rsidR="00BB2BFD">
        <w:rPr>
          <w:rFonts w:ascii="Times New Roman" w:hAnsi="Times New Roman" w:cs="Times New Roman"/>
          <w:b/>
          <w:i/>
          <w:sz w:val="28"/>
          <w:szCs w:val="28"/>
        </w:rPr>
        <w:t xml:space="preserve"> </w:t>
      </w:r>
      <w:r w:rsidR="00FA4113" w:rsidRPr="00FA4113">
        <w:rPr>
          <w:rFonts w:ascii="Times New Roman" w:hAnsi="Times New Roman" w:cs="Times New Roman"/>
          <w:sz w:val="28"/>
          <w:szCs w:val="28"/>
        </w:rPr>
        <w:t>является эффективным методом лечения различных травм и заболеваний. Его модификации меняются в соответствии с характером функциональных нарушений организма. Он имеет свою методику, показания и противопоказания. Лечебный массаж бывает как общим, так и локальным (местным).</w:t>
      </w:r>
    </w:p>
    <w:p w:rsidR="00A32218"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При проведении лечебного массажа можно выделить пять о</w:t>
      </w:r>
      <w:r w:rsidR="00A32218">
        <w:rPr>
          <w:rFonts w:ascii="Times New Roman" w:hAnsi="Times New Roman" w:cs="Times New Roman"/>
          <w:sz w:val="28"/>
          <w:szCs w:val="28"/>
        </w:rPr>
        <w:t>сновных приемов:</w:t>
      </w:r>
    </w:p>
    <w:p w:rsidR="00FA4113" w:rsidRPr="00FA4113" w:rsidRDefault="00BB001F" w:rsidP="00BB001F">
      <w:pPr>
        <w:spacing w:after="0" w:line="240" w:lineRule="auto"/>
        <w:ind w:left="-680" w:firstLine="708"/>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sidR="00A32218">
        <w:rPr>
          <w:rFonts w:ascii="Times New Roman" w:hAnsi="Times New Roman" w:cs="Times New Roman"/>
          <w:sz w:val="28"/>
          <w:szCs w:val="28"/>
        </w:rPr>
        <w:t xml:space="preserve"> поглаживание</w:t>
      </w:r>
    </w:p>
    <w:p w:rsidR="00FA4113" w:rsidRPr="00FA4113" w:rsidRDefault="00BB001F" w:rsidP="00BB001F">
      <w:pPr>
        <w:spacing w:after="0" w:line="240" w:lineRule="auto"/>
        <w:ind w:left="-680" w:firstLine="708"/>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растирание</w:t>
      </w:r>
    </w:p>
    <w:p w:rsidR="00FA4113" w:rsidRPr="00FA4113" w:rsidRDefault="00BB001F" w:rsidP="00BB001F">
      <w:pPr>
        <w:spacing w:after="0" w:line="240" w:lineRule="auto"/>
        <w:ind w:left="-680" w:firstLine="708"/>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разминание</w:t>
      </w:r>
    </w:p>
    <w:p w:rsidR="00FA4113" w:rsidRPr="00FA4113" w:rsidRDefault="00BB001F" w:rsidP="00BB001F">
      <w:pPr>
        <w:spacing w:after="0" w:line="240" w:lineRule="auto"/>
        <w:ind w:left="-680" w:firstLine="708"/>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вибрация</w:t>
      </w:r>
    </w:p>
    <w:p w:rsidR="00FA4113" w:rsidRPr="00FA4113" w:rsidRDefault="00BB001F" w:rsidP="00BB001F">
      <w:pPr>
        <w:spacing w:after="0" w:line="240" w:lineRule="auto"/>
        <w:ind w:left="-680" w:firstLine="708"/>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FA4113" w:rsidRPr="00FA4113">
        <w:rPr>
          <w:rFonts w:ascii="Times New Roman" w:hAnsi="Times New Roman" w:cs="Times New Roman"/>
          <w:sz w:val="28"/>
          <w:szCs w:val="28"/>
        </w:rPr>
        <w:t>а также примен</w:t>
      </w:r>
      <w:r w:rsidR="00A32218">
        <w:rPr>
          <w:rFonts w:ascii="Times New Roman" w:hAnsi="Times New Roman" w:cs="Times New Roman"/>
          <w:sz w:val="28"/>
          <w:szCs w:val="28"/>
        </w:rPr>
        <w:t>яют активно-пассивные движения.</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lastRenderedPageBreak/>
        <w:t>Реабилитационный массаж применяется при функциональном лечении и восстановлении физической работоспособности спортсмена после длительных перерывов в тренировках, после оперативных вмешательств (удаление менисков, операция на ахилловом сухожилии и др.). Этот массаж проводится в сочетании с лечебной физкультурой (ЛФК), механотерапи</w:t>
      </w:r>
      <w:r w:rsidR="00BB001F">
        <w:rPr>
          <w:rFonts w:ascii="Times New Roman" w:hAnsi="Times New Roman" w:cs="Times New Roman"/>
          <w:sz w:val="28"/>
          <w:szCs w:val="28"/>
        </w:rPr>
        <w:t>ей и др. Он может быть общим (2</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3 раза в неделю), и локальным (ежедневно, а на первом этапе лечения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2-3 раза в день).</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При травмах и заболеваниях массаж нужно применять как можно раньше для нормализации кровообращения и лимфотока, снятия болевого синдрома, рассасывания отека (выпота), гематомы, регенерации и репарации тканей, нормализации окислительно-восстановительных процессов. На первом этапе лечения он проводится в </w:t>
      </w:r>
      <w:r w:rsidR="00BB001F">
        <w:rPr>
          <w:rFonts w:ascii="Times New Roman" w:hAnsi="Times New Roman" w:cs="Times New Roman"/>
          <w:sz w:val="28"/>
          <w:szCs w:val="28"/>
        </w:rPr>
        <w:t xml:space="preserve">сочетании с холодом, на втором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с тепл</w:t>
      </w:r>
      <w:r w:rsidR="00A32218">
        <w:rPr>
          <w:rFonts w:ascii="Times New Roman" w:hAnsi="Times New Roman" w:cs="Times New Roman"/>
          <w:sz w:val="28"/>
          <w:szCs w:val="28"/>
        </w:rPr>
        <w:t>овыми процедурами.</w:t>
      </w:r>
    </w:p>
    <w:p w:rsid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В первые сутки после травмы нужно делать массаж льдом (аппликации). Затем следует чередовать холодный массаж с теплым. При воздействии холода на ткани организма наблюдается анестезирующий, гомеостатический и противовоспалительный эффект. Это происходит вследствие того, что холод снижает чувствительность нервных окончаний, благодаря этому уменьшаются болевые ощущения. После массажа льдом увеличивается амплитуда движений в массируемом суставе, уменьшается отек тканей. Массаж льдом способствует улучшению мышечного кровотока, выведению продуктов метаболизма, ликвидации гипоксии, ускорению регенерации и репарации тканей. Этот массаж делать довольно просто. Следует взять пузырь со льдом или целлофановый мешочек с ним. Для получения льда нужно наполнить их водой и положить в морозильный шкаф на 30-60 мин. В зимнее время роль льда вполне может выполнить снег. Массаж льдом нужно проводить в первые часы после травм опорно-двигательного аппарата, при хронических заболеваниях опорно-двигательного аппарата в сочетании с физическими упражнениями. Массаж льдом проводят после тренировок (соревнований). Делают это следующим образом: </w:t>
      </w:r>
      <w:r w:rsidR="00BB001F">
        <w:rPr>
          <w:rFonts w:ascii="Times New Roman" w:hAnsi="Times New Roman" w:cs="Times New Roman"/>
          <w:sz w:val="28"/>
          <w:szCs w:val="28"/>
        </w:rPr>
        <w:t>зону травмы (или заболевания) 2</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3 минуты нужно массировать льдом, затем спортсмен в бассейне (или большой ванне) плавает или, если таковых нет, выполняет простые физические упражнения. Эту процедуру следует повторить несколько раз. Кроме того, можно, например при плечелопаточном периартрите, после массажа льдом выполнить серию упражнений на тренажерах, с эластичным бинтом или упражнениями в изометрическом режиме. П</w:t>
      </w:r>
      <w:r w:rsidR="00BB001F">
        <w:rPr>
          <w:rFonts w:ascii="Times New Roman" w:hAnsi="Times New Roman" w:cs="Times New Roman"/>
          <w:sz w:val="28"/>
          <w:szCs w:val="28"/>
        </w:rPr>
        <w:t>родолжительность массажа льдом 3</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5 мин. Она зависит от локализации травмы (или стадии заболевания), пола, возраста и общего самочувствия спортсмена.</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При простудных заболеваниях (бронхи</w:t>
      </w:r>
      <w:r w:rsidR="00BB001F">
        <w:rPr>
          <w:rFonts w:ascii="Times New Roman" w:hAnsi="Times New Roman" w:cs="Times New Roman"/>
          <w:sz w:val="28"/>
          <w:szCs w:val="28"/>
        </w:rPr>
        <w:t>ты, пневмонии и пр.) в первые 2</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5 дней по</w:t>
      </w:r>
      <w:r w:rsidR="00BB001F">
        <w:rPr>
          <w:rFonts w:ascii="Times New Roman" w:hAnsi="Times New Roman" w:cs="Times New Roman"/>
          <w:sz w:val="28"/>
          <w:szCs w:val="28"/>
        </w:rPr>
        <w:t xml:space="preserve">казан баночный массаж, позднее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перкуссионный массаж в сочетании с ингаляциями (лекарственные в</w:t>
      </w:r>
      <w:r w:rsidR="00BB001F">
        <w:rPr>
          <w:rFonts w:ascii="Times New Roman" w:hAnsi="Times New Roman" w:cs="Times New Roman"/>
          <w:sz w:val="28"/>
          <w:szCs w:val="28"/>
        </w:rPr>
        <w:t xml:space="preserve">ещества и кислород), а на ночь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согревающий массаж. Действие баночного массажа основывается на рефлекторном методе (по типу моторно-висцеральных рефлексов). При этом происходит раздражение кожных рецепторов создавшимся в банке вакуумом. </w:t>
      </w:r>
      <w:r w:rsidRPr="00FA4113">
        <w:rPr>
          <w:rFonts w:ascii="Times New Roman" w:hAnsi="Times New Roman" w:cs="Times New Roman"/>
          <w:sz w:val="28"/>
          <w:szCs w:val="28"/>
        </w:rPr>
        <w:lastRenderedPageBreak/>
        <w:t>Перед проведением баночного массажа нужно смазать массируемую поверхность</w:t>
      </w:r>
      <w:r w:rsidR="00A32218">
        <w:rPr>
          <w:rFonts w:ascii="Times New Roman" w:hAnsi="Times New Roman" w:cs="Times New Roman"/>
          <w:sz w:val="28"/>
          <w:szCs w:val="28"/>
        </w:rPr>
        <w:t xml:space="preserve"> разогретым вазелиновым маслом.</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Перкуссионный массаж применяется при бронхитах и пневмониях для улучшения крови, лимфообращения, улучшения легочной вентиляции. Этот массаж выполняется в исходном положении лежа или сидя. На определенный участок грудной клетки кладется левая (или правая) кисть ладонной поверхностью, а сверху по ней наносят ритмичные удары кулаком. Затем то же следует делать на других симметричных участках. Перкуссионный массаж нужно делать на передней поверхности грудной клетки, а затем проводить со стороны спины. Спереди удары наносятся в подключичной области и у ни</w:t>
      </w:r>
      <w:r w:rsidR="00BB001F">
        <w:rPr>
          <w:rFonts w:ascii="Times New Roman" w:hAnsi="Times New Roman" w:cs="Times New Roman"/>
          <w:sz w:val="28"/>
          <w:szCs w:val="28"/>
        </w:rPr>
        <w:t xml:space="preserve">жней реберной дуги, а на спине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в надлопаточной, межлопаточной и подлопаточной областях. Затем проводится сжимание грудной клетки двумя руками. При этом руки массажиста находятся на ее нижнебоковом отделе, ближе к диафрагме. Во время вдоха руки его скользят к</w:t>
      </w:r>
      <w:r w:rsidR="00BB001F">
        <w:rPr>
          <w:rFonts w:ascii="Times New Roman" w:hAnsi="Times New Roman" w:cs="Times New Roman"/>
          <w:sz w:val="28"/>
          <w:szCs w:val="28"/>
        </w:rPr>
        <w:t xml:space="preserve"> позвоночнику, во время выдоха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к грудине (при этом к концу выдоха производится сжимание грудной клетки). Затем обе руки массажист переносит к подмышечным впадинам и вновь проводит те же движения. Вслед за этим выполняется косой массаж грудной клетки: одна рука массажиста (правая) находится в подмышечной области пациента, а д</w:t>
      </w:r>
      <w:r w:rsidR="00BB001F">
        <w:rPr>
          <w:rFonts w:ascii="Times New Roman" w:hAnsi="Times New Roman" w:cs="Times New Roman"/>
          <w:sz w:val="28"/>
          <w:szCs w:val="28"/>
        </w:rPr>
        <w:t xml:space="preserve">ругая (левая) </w:t>
      </w:r>
      <w:r w:rsidR="00BB001F" w:rsidRPr="00CC4120">
        <w:rPr>
          <w:rFonts w:ascii="Times New Roman" w:eastAsia="Times New Roman" w:hAnsi="Times New Roman" w:cs="Times New Roman"/>
          <w:b/>
          <w:i/>
          <w:iCs/>
          <w:color w:val="000000"/>
          <w:sz w:val="28"/>
          <w:szCs w:val="28"/>
        </w:rPr>
        <w:t>–</w:t>
      </w:r>
      <w:r w:rsidR="00A32218">
        <w:rPr>
          <w:rFonts w:ascii="Times New Roman" w:hAnsi="Times New Roman" w:cs="Times New Roman"/>
          <w:sz w:val="28"/>
          <w:szCs w:val="28"/>
        </w:rPr>
        <w:t xml:space="preserve"> на нижнебоковой </w:t>
      </w:r>
      <w:r w:rsidRPr="00FA4113">
        <w:rPr>
          <w:rFonts w:ascii="Times New Roman" w:hAnsi="Times New Roman" w:cs="Times New Roman"/>
          <w:sz w:val="28"/>
          <w:szCs w:val="28"/>
        </w:rPr>
        <w:t>поверхности грудной клетки (ближе к диафрагме), и также на высоте выдоха проводится сжимание грудной клетки. Затем расположение рук меняется. Такие прием</w:t>
      </w:r>
      <w:r w:rsidR="00BB001F">
        <w:rPr>
          <w:rFonts w:ascii="Times New Roman" w:hAnsi="Times New Roman" w:cs="Times New Roman"/>
          <w:sz w:val="28"/>
          <w:szCs w:val="28"/>
        </w:rPr>
        <w:t>ы следует проводить в течение 2</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3 мин. Чтобы больной не задерживал дыхания, нужно подать ему команду “вдох” (это когда руки скользят по позвоночнику), а затем команду “выдох” (когда руки скользят к грудине). К концу выдоха нужно сдавить грудную клетку, тем самым вызвав активизацию дыхания. При перкуссионном массаже создаются экстрапульмональные условия, улучшающие дыхание. Механические раздражения стимулируют дыхание и способствуют отхождению бронхиального секрета (мокроты). Сдавливание грудной клетки раздражает рецепторы а</w:t>
      </w:r>
      <w:r w:rsidR="00BB001F">
        <w:rPr>
          <w:rFonts w:ascii="Times New Roman" w:hAnsi="Times New Roman" w:cs="Times New Roman"/>
          <w:sz w:val="28"/>
          <w:szCs w:val="28"/>
        </w:rPr>
        <w:t xml:space="preserve">львеол, корня легкого и плевры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это создает условия для повышения возбудимости дыхательного центра (инспираторных нейронов) и активного вдоха. При воздействии на дыхательные межреберные мышцы (проприорецепторы) происходит рефлекторное влияние на дыхательный центр, стимуляция акта дыхания.</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Массаж при реанимации необходимо делать при возникновении тяжелых травм (с большой потерей крови), при которых может остановиться сердце, прекратиться дыхание. Поскольку биологическая смерть наступает не сразу, нужно немедленно применить современные реанимационные методы массажа и спасти человека. Если у человека произошла остановка сердца, то необходимо использовать наружный массаж, который заключается в ритмичном сжатии сердца между грудиной и позвоночником. При сжатии кровь из левого желудочка по сосудам поступает в мозг и сердце. После прекращения давления на грудину кровь вновь заполняет полости сердца. При выполнении наружного массажа сердца нужно кисть, например правую, положить ладонью вниз на нижнюю часть грудины, а левой кистью надавить </w:t>
      </w:r>
      <w:r w:rsidRPr="00FA4113">
        <w:rPr>
          <w:rFonts w:ascii="Times New Roman" w:hAnsi="Times New Roman" w:cs="Times New Roman"/>
          <w:sz w:val="28"/>
          <w:szCs w:val="28"/>
        </w:rPr>
        <w:lastRenderedPageBreak/>
        <w:t>сверху на правую по направлению к позвоночному столбу, налегая на руки всей своей массой. Сжатие должно быть максимальным и длиться 1,5 секунды, после чего быстро прекращается. Повторять сжатие грудины нужно не реже 1 раза в секунду, ибо более редкое надавливание не создаст достаточного кровотока. В промежутках между надавливаниями руки с грудины не снимаются. Об эффективности массажа судят по пульсовым толчкам на сонной артерии, сужению зрачков и появлению самостоятельных дыхательных движений. Следует также обращать внимание на изм</w:t>
      </w:r>
      <w:r w:rsidR="00A32218">
        <w:rPr>
          <w:rFonts w:ascii="Times New Roman" w:hAnsi="Times New Roman" w:cs="Times New Roman"/>
          <w:sz w:val="28"/>
          <w:szCs w:val="28"/>
        </w:rPr>
        <w:t>енение окраски кожных покровов.</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Наружный массаж сердца, как правило, проводится одновременно с вдуванием воздуха в легкие (искусственным дыханием). В том случае, если реанимацию осуществляет один человек, необходимо через каждые два быстрых вдувания воздуха в легкие (по системе “рот в рот” или “рот в нос”) делать 15 сдавливаний грудины в течение 15 секунд. Голову больного необходимо запрокинуть. Эту процедуру нужно продолжать до возникновения спонтанного пу</w:t>
      </w:r>
      <w:r w:rsidR="00BB001F">
        <w:rPr>
          <w:rFonts w:ascii="Times New Roman" w:hAnsi="Times New Roman" w:cs="Times New Roman"/>
          <w:sz w:val="28"/>
          <w:szCs w:val="28"/>
        </w:rPr>
        <w:t xml:space="preserve">льса (искусственное же дыхание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до возн</w:t>
      </w:r>
      <w:r w:rsidR="00A32218">
        <w:rPr>
          <w:rFonts w:ascii="Times New Roman" w:hAnsi="Times New Roman" w:cs="Times New Roman"/>
          <w:sz w:val="28"/>
          <w:szCs w:val="28"/>
        </w:rPr>
        <w:t>икновения спонтанного дыхания).</w:t>
      </w:r>
    </w:p>
    <w:p w:rsidR="00FA4113" w:rsidRPr="00FA4113" w:rsidRDefault="00BB001F" w:rsidP="00BB001F">
      <w:pPr>
        <w:spacing w:after="0" w:line="240" w:lineRule="auto"/>
        <w:ind w:firstLine="708"/>
        <w:jc w:val="both"/>
        <w:rPr>
          <w:rFonts w:ascii="Times New Roman" w:hAnsi="Times New Roman" w:cs="Times New Roman"/>
          <w:sz w:val="28"/>
          <w:szCs w:val="28"/>
        </w:rPr>
      </w:pPr>
      <w:r w:rsidRPr="00BB2BFD">
        <w:rPr>
          <w:rFonts w:ascii="Times New Roman" w:hAnsi="Times New Roman" w:cs="Times New Roman"/>
          <w:i/>
          <w:sz w:val="28"/>
          <w:szCs w:val="28"/>
          <w:u w:val="single"/>
        </w:rPr>
        <w:t>Гигиенический массаж</w:t>
      </w:r>
      <w:r w:rsidR="00BB2BFD">
        <w:rPr>
          <w:rFonts w:ascii="Times New Roman" w:hAnsi="Times New Roman" w:cs="Times New Roman"/>
          <w:b/>
          <w:i/>
          <w:sz w:val="28"/>
          <w:szCs w:val="28"/>
        </w:rPr>
        <w:t xml:space="preserve"> </w:t>
      </w:r>
      <w:r w:rsidRPr="00CC4120">
        <w:rPr>
          <w:rFonts w:ascii="Times New Roman" w:eastAsia="Times New Roman" w:hAnsi="Times New Roman" w:cs="Times New Roman"/>
          <w:b/>
          <w:i/>
          <w:iCs/>
          <w:color w:val="000000"/>
          <w:sz w:val="28"/>
          <w:szCs w:val="28"/>
        </w:rPr>
        <w:t>–</w:t>
      </w:r>
      <w:r w:rsidR="00FA4113" w:rsidRPr="00FA4113">
        <w:rPr>
          <w:rFonts w:ascii="Times New Roman" w:hAnsi="Times New Roman" w:cs="Times New Roman"/>
          <w:sz w:val="28"/>
          <w:szCs w:val="28"/>
        </w:rPr>
        <w:t xml:space="preserve"> активное средство профилактики заболеваний и ухода за телом для сохранения нормального функционального состояния организма, укрепления здоровья. Благодаря этому виду массажа повышается жизнестойкость организма, возрастает иммунитет. Он бывает общим и локальным,</w:t>
      </w:r>
      <w:r w:rsidR="00BB2BFD">
        <w:rPr>
          <w:rFonts w:ascii="Times New Roman" w:hAnsi="Times New Roman" w:cs="Times New Roman"/>
          <w:sz w:val="28"/>
          <w:szCs w:val="28"/>
        </w:rPr>
        <w:t xml:space="preserve"> </w:t>
      </w:r>
      <w:r w:rsidR="00FA4113" w:rsidRPr="00FA4113">
        <w:rPr>
          <w:rFonts w:ascii="Times New Roman" w:hAnsi="Times New Roman" w:cs="Times New Roman"/>
          <w:sz w:val="28"/>
          <w:szCs w:val="28"/>
        </w:rPr>
        <w:t xml:space="preserve">и применяется отдельно или в сочетании с утренней гигиенической гимнастикой, </w:t>
      </w:r>
      <w:r w:rsidR="00A32218">
        <w:rPr>
          <w:rFonts w:ascii="Times New Roman" w:hAnsi="Times New Roman" w:cs="Times New Roman"/>
          <w:sz w:val="28"/>
          <w:szCs w:val="28"/>
        </w:rPr>
        <w:t>в сауне, в русской бане и т. п.</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Гигиенический массаж чаще всего выполняется в виде самомассажа. Его можно проводить в ванне, под душем. При этом используются основные массажные приемы: поглаживание, ра</w:t>
      </w:r>
      <w:r w:rsidR="00A32218">
        <w:rPr>
          <w:rFonts w:ascii="Times New Roman" w:hAnsi="Times New Roman" w:cs="Times New Roman"/>
          <w:sz w:val="28"/>
          <w:szCs w:val="28"/>
        </w:rPr>
        <w:t>стирание, разминание, вибрация.</w:t>
      </w:r>
    </w:p>
    <w:p w:rsidR="00FA4113" w:rsidRPr="00FA4113" w:rsidRDefault="00BB001F" w:rsidP="00BB001F">
      <w:pPr>
        <w:spacing w:after="0" w:line="240" w:lineRule="auto"/>
        <w:ind w:firstLine="708"/>
        <w:jc w:val="both"/>
        <w:rPr>
          <w:rFonts w:ascii="Times New Roman" w:hAnsi="Times New Roman" w:cs="Times New Roman"/>
          <w:sz w:val="28"/>
          <w:szCs w:val="28"/>
        </w:rPr>
      </w:pPr>
      <w:r w:rsidRPr="00BB2BFD">
        <w:rPr>
          <w:rFonts w:ascii="Times New Roman" w:hAnsi="Times New Roman" w:cs="Times New Roman"/>
          <w:i/>
          <w:sz w:val="28"/>
          <w:szCs w:val="28"/>
          <w:u w:val="single"/>
        </w:rPr>
        <w:t>Косметический массаж</w:t>
      </w:r>
      <w:r w:rsidR="00BB2BFD">
        <w:rPr>
          <w:rFonts w:ascii="Times New Roman" w:hAnsi="Times New Roman" w:cs="Times New Roman"/>
          <w:b/>
          <w:i/>
          <w:sz w:val="28"/>
          <w:szCs w:val="28"/>
        </w:rPr>
        <w:t xml:space="preserve"> </w:t>
      </w:r>
      <w:r w:rsidR="00FA4113" w:rsidRPr="00FA4113">
        <w:rPr>
          <w:rFonts w:ascii="Times New Roman" w:hAnsi="Times New Roman" w:cs="Times New Roman"/>
          <w:sz w:val="28"/>
          <w:szCs w:val="28"/>
        </w:rPr>
        <w:t>бывает только локального характера. Он применяется при уходе за нормальной кожей, для предупреждения ее старения, при различных косметических недостатках, заболеваниях и т.п. Он бывает трех видов: гигиенический (профилакти</w:t>
      </w:r>
      <w:r w:rsidR="00A32218">
        <w:rPr>
          <w:rFonts w:ascii="Times New Roman" w:hAnsi="Times New Roman" w:cs="Times New Roman"/>
          <w:sz w:val="28"/>
          <w:szCs w:val="28"/>
        </w:rPr>
        <w:t>ческий), лечебный</w:t>
      </w:r>
      <w:r w:rsidR="00BB2BFD">
        <w:rPr>
          <w:rFonts w:ascii="Times New Roman" w:hAnsi="Times New Roman" w:cs="Times New Roman"/>
          <w:sz w:val="28"/>
          <w:szCs w:val="28"/>
        </w:rPr>
        <w:t xml:space="preserve"> </w:t>
      </w:r>
      <w:r w:rsidR="00A32218">
        <w:rPr>
          <w:rFonts w:ascii="Times New Roman" w:hAnsi="Times New Roman" w:cs="Times New Roman"/>
          <w:sz w:val="28"/>
          <w:szCs w:val="28"/>
        </w:rPr>
        <w:t>и</w:t>
      </w:r>
      <w:r w:rsidR="00BB2BFD">
        <w:rPr>
          <w:rFonts w:ascii="Times New Roman" w:hAnsi="Times New Roman" w:cs="Times New Roman"/>
          <w:sz w:val="28"/>
          <w:szCs w:val="28"/>
        </w:rPr>
        <w:t xml:space="preserve"> </w:t>
      </w:r>
      <w:r w:rsidR="00A32218">
        <w:rPr>
          <w:rFonts w:ascii="Times New Roman" w:hAnsi="Times New Roman" w:cs="Times New Roman"/>
          <w:sz w:val="28"/>
          <w:szCs w:val="28"/>
        </w:rPr>
        <w:t>пластический.</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Профилактический массаж направлен на предупреждение увядания кожи, устранение ее </w:t>
      </w:r>
      <w:r w:rsidR="00A32218">
        <w:rPr>
          <w:rFonts w:ascii="Times New Roman" w:hAnsi="Times New Roman" w:cs="Times New Roman"/>
          <w:sz w:val="28"/>
          <w:szCs w:val="28"/>
        </w:rPr>
        <w:t>сухости, улучшение общего вида.</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Лечебный массаж ликвидирует морщины, складки и отечность кожи, а также чр</w:t>
      </w:r>
      <w:r w:rsidR="00A32218">
        <w:rPr>
          <w:rFonts w:ascii="Times New Roman" w:hAnsi="Times New Roman" w:cs="Times New Roman"/>
          <w:sz w:val="28"/>
          <w:szCs w:val="28"/>
        </w:rPr>
        <w:t>езмерное отложение жира и т. п.</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Пластический массаж предназначен людям пожилого возраста с явлениями резкого понижения тургора кожи, а также молодым людям при возникновении мимич</w:t>
      </w:r>
      <w:r w:rsidR="00A32218">
        <w:rPr>
          <w:rFonts w:ascii="Times New Roman" w:hAnsi="Times New Roman" w:cs="Times New Roman"/>
          <w:sz w:val="28"/>
          <w:szCs w:val="28"/>
        </w:rPr>
        <w:t>еских морщин, глубоких складок.</w:t>
      </w:r>
    </w:p>
    <w:p w:rsid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Клинико-экспериментальные исследования показывают, что для успешного проведения массажа необходимо иметь правильное представление о состоянии массируемых тканей и особенностях массажных приемов. Так, при травмах и заболеваниях массажист должен учитывать патофизиологические процессы, протекающие в тканях, чтобы не допустить ухудшения состояния пациента во время процедуры массажа.</w:t>
      </w:r>
    </w:p>
    <w:p w:rsidR="00FA4113" w:rsidRDefault="00FA4113" w:rsidP="00BB001F">
      <w:pPr>
        <w:spacing w:after="0" w:line="240" w:lineRule="auto"/>
        <w:ind w:firstLine="708"/>
        <w:jc w:val="both"/>
        <w:rPr>
          <w:rFonts w:ascii="Times New Roman" w:hAnsi="Times New Roman" w:cs="Times New Roman"/>
          <w:sz w:val="28"/>
          <w:szCs w:val="28"/>
        </w:rPr>
      </w:pPr>
    </w:p>
    <w:p w:rsidR="00FA4113" w:rsidRPr="005B73F4" w:rsidRDefault="005B73F4" w:rsidP="00005117">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lastRenderedPageBreak/>
        <w:t>4. Показания и против</w:t>
      </w:r>
      <w:r w:rsidR="00BB001F">
        <w:rPr>
          <w:rFonts w:ascii="Times New Roman" w:hAnsi="Times New Roman" w:cs="Times New Roman"/>
          <w:b/>
          <w:sz w:val="28"/>
          <w:szCs w:val="28"/>
        </w:rPr>
        <w:t>опоказания к проведению массажа</w:t>
      </w:r>
    </w:p>
    <w:p w:rsidR="005B73F4" w:rsidRPr="00BB2BFD" w:rsidRDefault="00BB001F" w:rsidP="00BB001F">
      <w:pPr>
        <w:pStyle w:val="a3"/>
        <w:spacing w:before="0" w:beforeAutospacing="0" w:after="0" w:afterAutospacing="0"/>
        <w:jc w:val="both"/>
        <w:rPr>
          <w:i/>
          <w:color w:val="000000"/>
          <w:sz w:val="28"/>
          <w:szCs w:val="28"/>
          <w:u w:val="single"/>
        </w:rPr>
      </w:pPr>
      <w:r>
        <w:rPr>
          <w:b/>
          <w:bCs/>
          <w:i/>
          <w:iCs/>
          <w:color w:val="000000"/>
          <w:sz w:val="28"/>
          <w:szCs w:val="28"/>
        </w:rPr>
        <w:tab/>
      </w:r>
      <w:r w:rsidR="005B73F4" w:rsidRPr="00BB2BFD">
        <w:rPr>
          <w:bCs/>
          <w:i/>
          <w:iCs/>
          <w:color w:val="000000"/>
          <w:sz w:val="28"/>
          <w:szCs w:val="28"/>
          <w:u w:val="single"/>
        </w:rPr>
        <w:t>Показания</w:t>
      </w:r>
      <w:r w:rsidR="00BB2BFD">
        <w:rPr>
          <w:bCs/>
          <w:i/>
          <w:iCs/>
          <w:color w:val="000000"/>
          <w:sz w:val="28"/>
          <w:szCs w:val="28"/>
          <w:u w:val="single"/>
        </w:rPr>
        <w:t>:</w:t>
      </w:r>
    </w:p>
    <w:p w:rsidR="005B73F4" w:rsidRP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 xml:space="preserve">Заболевания сердечно – </w:t>
      </w:r>
      <w:r w:rsidR="00BB001F" w:rsidRPr="00BB001F">
        <w:rPr>
          <w:bCs/>
          <w:i/>
          <w:color w:val="000000"/>
          <w:sz w:val="28"/>
          <w:szCs w:val="28"/>
        </w:rPr>
        <w:t>сосудистой системы:</w:t>
      </w:r>
      <w:r w:rsidR="00BB001F">
        <w:rPr>
          <w:b/>
          <w:bCs/>
          <w:color w:val="000000"/>
          <w:sz w:val="28"/>
          <w:szCs w:val="28"/>
        </w:rPr>
        <w:t xml:space="preserve"> </w:t>
      </w:r>
      <w:r w:rsidRPr="005B73F4">
        <w:rPr>
          <w:color w:val="000000"/>
          <w:sz w:val="28"/>
          <w:szCs w:val="28"/>
        </w:rPr>
        <w:t>ишемическая б</w:t>
      </w:r>
      <w:r>
        <w:rPr>
          <w:color w:val="000000"/>
          <w:sz w:val="28"/>
          <w:szCs w:val="28"/>
        </w:rPr>
        <w:t>олезнь сердца, инфаркт миокарда</w:t>
      </w:r>
      <w:r w:rsidRPr="005B73F4">
        <w:rPr>
          <w:color w:val="000000"/>
          <w:sz w:val="28"/>
          <w:szCs w:val="28"/>
        </w:rPr>
        <w:t>, в том числе после х</w:t>
      </w:r>
      <w:r>
        <w:rPr>
          <w:color w:val="000000"/>
          <w:sz w:val="28"/>
          <w:szCs w:val="28"/>
        </w:rPr>
        <w:t>ирургического лечения, постинфарктный кардиосклероз</w:t>
      </w:r>
      <w:r w:rsidRPr="005B73F4">
        <w:rPr>
          <w:color w:val="000000"/>
          <w:sz w:val="28"/>
          <w:szCs w:val="28"/>
        </w:rPr>
        <w:t>, гипертоническая бо</w:t>
      </w:r>
      <w:r>
        <w:rPr>
          <w:color w:val="000000"/>
          <w:sz w:val="28"/>
          <w:szCs w:val="28"/>
        </w:rPr>
        <w:t>лезнь и артериальная гипотензия</w:t>
      </w:r>
      <w:r w:rsidRPr="005B73F4">
        <w:rPr>
          <w:color w:val="000000"/>
          <w:sz w:val="28"/>
          <w:szCs w:val="28"/>
        </w:rPr>
        <w:t>, функциональные нейрогенные расстройс</w:t>
      </w:r>
      <w:r>
        <w:rPr>
          <w:color w:val="000000"/>
          <w:sz w:val="28"/>
          <w:szCs w:val="28"/>
        </w:rPr>
        <w:t>тва сердечно-сосудистой системы, миокардиодистрофия</w:t>
      </w:r>
      <w:r w:rsidRPr="005B73F4">
        <w:rPr>
          <w:color w:val="000000"/>
          <w:sz w:val="28"/>
          <w:szCs w:val="28"/>
        </w:rPr>
        <w:t>, ин</w:t>
      </w:r>
      <w:r w:rsidR="00BB2BFD">
        <w:rPr>
          <w:color w:val="000000"/>
          <w:sz w:val="28"/>
          <w:szCs w:val="28"/>
        </w:rPr>
        <w:t>фекционно-аллергический миокард, пороки сердца</w:t>
      </w:r>
      <w:r w:rsidRPr="005B73F4">
        <w:rPr>
          <w:color w:val="000000"/>
          <w:sz w:val="28"/>
          <w:szCs w:val="28"/>
        </w:rPr>
        <w:t>, заболевания артерий и вен .</w:t>
      </w:r>
    </w:p>
    <w:p w:rsidR="005B73F4" w:rsidRP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Заболевания орга</w:t>
      </w:r>
      <w:r w:rsidR="00BB001F" w:rsidRPr="00BB001F">
        <w:rPr>
          <w:bCs/>
          <w:i/>
          <w:color w:val="000000"/>
          <w:sz w:val="28"/>
          <w:szCs w:val="28"/>
        </w:rPr>
        <w:t>нов дыхания:</w:t>
      </w:r>
      <w:r w:rsidR="00BB001F">
        <w:rPr>
          <w:b/>
          <w:bCs/>
          <w:color w:val="000000"/>
          <w:sz w:val="28"/>
          <w:szCs w:val="28"/>
        </w:rPr>
        <w:t xml:space="preserve"> </w:t>
      </w:r>
      <w:r>
        <w:rPr>
          <w:color w:val="000000"/>
          <w:sz w:val="28"/>
          <w:szCs w:val="28"/>
        </w:rPr>
        <w:t>ангина, фарингит, ларингит</w:t>
      </w:r>
      <w:r w:rsidRPr="005B73F4">
        <w:rPr>
          <w:color w:val="000000"/>
          <w:sz w:val="28"/>
          <w:szCs w:val="28"/>
        </w:rPr>
        <w:t>, рин</w:t>
      </w:r>
      <w:r>
        <w:rPr>
          <w:color w:val="000000"/>
          <w:sz w:val="28"/>
          <w:szCs w:val="28"/>
        </w:rPr>
        <w:t>ит вазомоторный и аллергический</w:t>
      </w:r>
      <w:r w:rsidRPr="005B73F4">
        <w:rPr>
          <w:color w:val="000000"/>
          <w:sz w:val="28"/>
          <w:szCs w:val="28"/>
        </w:rPr>
        <w:t>, хронические нес</w:t>
      </w:r>
      <w:r>
        <w:rPr>
          <w:color w:val="000000"/>
          <w:sz w:val="28"/>
          <w:szCs w:val="28"/>
        </w:rPr>
        <w:t>пецифические заболевания лёгких</w:t>
      </w:r>
      <w:r w:rsidRPr="005B73F4">
        <w:rPr>
          <w:color w:val="000000"/>
          <w:sz w:val="28"/>
          <w:szCs w:val="28"/>
        </w:rPr>
        <w:t xml:space="preserve">, </w:t>
      </w:r>
      <w:r>
        <w:rPr>
          <w:color w:val="000000"/>
          <w:sz w:val="28"/>
          <w:szCs w:val="28"/>
        </w:rPr>
        <w:t>хроническая пневмония и бронхит, эмфизема лёгких, пневмосклероз</w:t>
      </w:r>
      <w:r w:rsidRPr="005B73F4">
        <w:rPr>
          <w:color w:val="000000"/>
          <w:sz w:val="28"/>
          <w:szCs w:val="28"/>
        </w:rPr>
        <w:t xml:space="preserve">, бронхиальная астма </w:t>
      </w:r>
      <w:r>
        <w:rPr>
          <w:color w:val="000000"/>
          <w:sz w:val="28"/>
          <w:szCs w:val="28"/>
        </w:rPr>
        <w:t>вне стадии обострения</w:t>
      </w:r>
      <w:r w:rsidRPr="005B73F4">
        <w:rPr>
          <w:color w:val="000000"/>
          <w:sz w:val="28"/>
          <w:szCs w:val="28"/>
        </w:rPr>
        <w:t>, плеврит .</w:t>
      </w:r>
    </w:p>
    <w:p w:rsidR="005B73F4" w:rsidRP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 xml:space="preserve">Травмы, заболевания </w:t>
      </w:r>
      <w:r w:rsidR="00BB001F" w:rsidRPr="00BB001F">
        <w:rPr>
          <w:bCs/>
          <w:i/>
          <w:color w:val="000000"/>
          <w:sz w:val="28"/>
          <w:szCs w:val="28"/>
        </w:rPr>
        <w:t>опорно-двигательного аппарата:</w:t>
      </w:r>
      <w:r w:rsidR="00BB001F" w:rsidRPr="00BB2BFD">
        <w:rPr>
          <w:bCs/>
          <w:color w:val="000000"/>
          <w:sz w:val="28"/>
          <w:szCs w:val="28"/>
        </w:rPr>
        <w:t xml:space="preserve"> </w:t>
      </w:r>
      <w:r w:rsidRPr="005B73F4">
        <w:rPr>
          <w:color w:val="000000"/>
          <w:sz w:val="28"/>
          <w:szCs w:val="28"/>
        </w:rPr>
        <w:t>ревматоидный артрит и другие повреждения сумо</w:t>
      </w:r>
      <w:r>
        <w:rPr>
          <w:color w:val="000000"/>
          <w:sz w:val="28"/>
          <w:szCs w:val="28"/>
        </w:rPr>
        <w:t>чно-связочного аппарата сустава, вывихи, тендинит, тендовагинит, паратенонит, периостит</w:t>
      </w:r>
      <w:r w:rsidRPr="005B73F4">
        <w:rPr>
          <w:color w:val="000000"/>
          <w:sz w:val="28"/>
          <w:szCs w:val="28"/>
        </w:rPr>
        <w:t>, дистрофические процессы в суст</w:t>
      </w:r>
      <w:r>
        <w:rPr>
          <w:color w:val="000000"/>
          <w:sz w:val="28"/>
          <w:szCs w:val="28"/>
        </w:rPr>
        <w:t>авах, анкилозирующий спондилоартрит</w:t>
      </w:r>
      <w:r w:rsidRPr="005B73F4">
        <w:rPr>
          <w:color w:val="000000"/>
          <w:sz w:val="28"/>
          <w:szCs w:val="28"/>
        </w:rPr>
        <w:t>, остеохондроз</w:t>
      </w:r>
      <w:r>
        <w:rPr>
          <w:color w:val="000000"/>
          <w:sz w:val="28"/>
          <w:szCs w:val="28"/>
        </w:rPr>
        <w:t xml:space="preserve"> различных отделов позвоночника, ушибы, растяжения связок, искривления позвоночника, плоскостопие</w:t>
      </w:r>
      <w:r w:rsidRPr="005B73F4">
        <w:rPr>
          <w:color w:val="000000"/>
          <w:sz w:val="28"/>
          <w:szCs w:val="28"/>
        </w:rPr>
        <w:t>,</w:t>
      </w:r>
      <w:r w:rsidR="00BB2BFD">
        <w:rPr>
          <w:color w:val="000000"/>
          <w:sz w:val="28"/>
          <w:szCs w:val="28"/>
        </w:rPr>
        <w:t xml:space="preserve"> нарушение осанки</w:t>
      </w:r>
      <w:r w:rsidRPr="005B73F4">
        <w:rPr>
          <w:color w:val="000000"/>
          <w:sz w:val="28"/>
          <w:szCs w:val="28"/>
        </w:rPr>
        <w:t>.</w:t>
      </w:r>
    </w:p>
    <w:p w:rsidR="005B73F4" w:rsidRP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 xml:space="preserve">Заболевания </w:t>
      </w:r>
      <w:r w:rsidR="00BB001F" w:rsidRPr="00BB001F">
        <w:rPr>
          <w:bCs/>
          <w:i/>
          <w:color w:val="000000"/>
          <w:sz w:val="28"/>
          <w:szCs w:val="28"/>
        </w:rPr>
        <w:t>и повреждения нервной системы</w:t>
      </w:r>
      <w:r w:rsidR="00BB001F" w:rsidRPr="00BB001F">
        <w:rPr>
          <w:bCs/>
          <w:color w:val="000000"/>
          <w:sz w:val="28"/>
          <w:szCs w:val="28"/>
        </w:rPr>
        <w:t>:</w:t>
      </w:r>
      <w:r w:rsidR="00BB001F">
        <w:rPr>
          <w:bCs/>
          <w:color w:val="000000"/>
          <w:sz w:val="28"/>
          <w:szCs w:val="28"/>
        </w:rPr>
        <w:t xml:space="preserve"> </w:t>
      </w:r>
      <w:r>
        <w:rPr>
          <w:color w:val="000000"/>
          <w:sz w:val="28"/>
          <w:szCs w:val="28"/>
        </w:rPr>
        <w:t>травмы нервной системы</w:t>
      </w:r>
      <w:r w:rsidRPr="005B73F4">
        <w:rPr>
          <w:color w:val="000000"/>
          <w:sz w:val="28"/>
          <w:szCs w:val="28"/>
        </w:rPr>
        <w:t>, последствия нар</w:t>
      </w:r>
      <w:r>
        <w:rPr>
          <w:color w:val="000000"/>
          <w:sz w:val="28"/>
          <w:szCs w:val="28"/>
        </w:rPr>
        <w:t>ушения мозгового кровообращения</w:t>
      </w:r>
      <w:r w:rsidRPr="005B73F4">
        <w:rPr>
          <w:color w:val="000000"/>
          <w:sz w:val="28"/>
          <w:szCs w:val="28"/>
        </w:rPr>
        <w:t>, остаточные явления полиомиелита со сп</w:t>
      </w:r>
      <w:r>
        <w:rPr>
          <w:color w:val="000000"/>
          <w:sz w:val="28"/>
          <w:szCs w:val="28"/>
        </w:rPr>
        <w:t>астическими и вялыми параличами</w:t>
      </w:r>
      <w:r w:rsidRPr="005B73F4">
        <w:rPr>
          <w:color w:val="000000"/>
          <w:sz w:val="28"/>
          <w:szCs w:val="28"/>
        </w:rPr>
        <w:t>, церебральный атеросклероз с хронической недостаточ</w:t>
      </w:r>
      <w:r>
        <w:rPr>
          <w:color w:val="000000"/>
          <w:sz w:val="28"/>
          <w:szCs w:val="28"/>
        </w:rPr>
        <w:t>ностью мозгового кровообращения, детские церебральные параличи, невралгии, невриты</w:t>
      </w:r>
      <w:r w:rsidRPr="005B73F4">
        <w:rPr>
          <w:color w:val="000000"/>
          <w:sz w:val="28"/>
          <w:szCs w:val="28"/>
        </w:rPr>
        <w:t>, радикулиты при дегенеративных пр</w:t>
      </w:r>
      <w:r>
        <w:rPr>
          <w:color w:val="000000"/>
          <w:sz w:val="28"/>
          <w:szCs w:val="28"/>
        </w:rPr>
        <w:t>оцессах в межпозвоночных дисках, паркинсонизм, диэнцефальные синдромы, соляриты, полиневриты</w:t>
      </w:r>
      <w:r w:rsidRPr="005B73F4">
        <w:rPr>
          <w:color w:val="000000"/>
          <w:sz w:val="28"/>
          <w:szCs w:val="28"/>
        </w:rPr>
        <w:t>.</w:t>
      </w:r>
    </w:p>
    <w:p w:rsid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 xml:space="preserve">Заболевания органов </w:t>
      </w:r>
      <w:r w:rsidR="00BB001F" w:rsidRPr="00BB001F">
        <w:rPr>
          <w:bCs/>
          <w:i/>
          <w:color w:val="000000"/>
          <w:sz w:val="28"/>
          <w:szCs w:val="28"/>
        </w:rPr>
        <w:t>пищеварения вне фазы обострения:</w:t>
      </w:r>
      <w:r w:rsidR="00BB001F">
        <w:rPr>
          <w:b/>
          <w:bCs/>
          <w:color w:val="000000"/>
          <w:sz w:val="28"/>
          <w:szCs w:val="28"/>
        </w:rPr>
        <w:t xml:space="preserve"> </w:t>
      </w:r>
      <w:r>
        <w:rPr>
          <w:color w:val="000000"/>
          <w:sz w:val="28"/>
          <w:szCs w:val="28"/>
        </w:rPr>
        <w:t>колиты, дискинезии кишечника, гастриты, опущение желудка (гастроптоз)</w:t>
      </w:r>
      <w:r w:rsidRPr="005B73F4">
        <w:rPr>
          <w:color w:val="000000"/>
          <w:sz w:val="28"/>
          <w:szCs w:val="28"/>
        </w:rPr>
        <w:t>, язвенная болезнь (</w:t>
      </w:r>
      <w:r>
        <w:rPr>
          <w:color w:val="000000"/>
          <w:sz w:val="28"/>
          <w:szCs w:val="28"/>
        </w:rPr>
        <w:t>без наклонности к кровотечению)</w:t>
      </w:r>
      <w:r w:rsidRPr="005B73F4">
        <w:rPr>
          <w:color w:val="000000"/>
          <w:sz w:val="28"/>
          <w:szCs w:val="28"/>
        </w:rPr>
        <w:t>, заболевания печени и желчного пузы</w:t>
      </w:r>
      <w:r>
        <w:rPr>
          <w:color w:val="000000"/>
          <w:sz w:val="28"/>
          <w:szCs w:val="28"/>
        </w:rPr>
        <w:t>ря (дискинезии желчного пузыря)</w:t>
      </w:r>
      <w:r w:rsidRPr="005B73F4">
        <w:rPr>
          <w:color w:val="000000"/>
          <w:sz w:val="28"/>
          <w:szCs w:val="28"/>
        </w:rPr>
        <w:t>, а также состояния после холецистэктомии и операций по поводу язвенной болезни жел</w:t>
      </w:r>
      <w:r w:rsidR="00BB2BFD">
        <w:rPr>
          <w:color w:val="000000"/>
          <w:sz w:val="28"/>
          <w:szCs w:val="28"/>
        </w:rPr>
        <w:t>удка и двенадцатиперстной кишки</w:t>
      </w:r>
      <w:r w:rsidRPr="005B73F4">
        <w:rPr>
          <w:color w:val="000000"/>
          <w:sz w:val="28"/>
          <w:szCs w:val="28"/>
        </w:rPr>
        <w:t>.</w:t>
      </w:r>
    </w:p>
    <w:p w:rsidR="005B73F4" w:rsidRP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Воспалительные заболевания мужских и женских половых органов в по</w:t>
      </w:r>
      <w:r w:rsidR="00BB001F" w:rsidRPr="00BB001F">
        <w:rPr>
          <w:bCs/>
          <w:i/>
          <w:color w:val="000000"/>
          <w:sz w:val="28"/>
          <w:szCs w:val="28"/>
        </w:rPr>
        <w:t>дострой и хронических стадиях:</w:t>
      </w:r>
      <w:r w:rsidR="00BB001F">
        <w:rPr>
          <w:b/>
          <w:bCs/>
          <w:color w:val="000000"/>
          <w:sz w:val="28"/>
          <w:szCs w:val="28"/>
        </w:rPr>
        <w:t xml:space="preserve"> </w:t>
      </w:r>
      <w:r>
        <w:rPr>
          <w:color w:val="000000"/>
          <w:sz w:val="28"/>
          <w:szCs w:val="28"/>
        </w:rPr>
        <w:t>хронический уретрит, простатит, везикулит</w:t>
      </w:r>
      <w:r w:rsidRPr="005B73F4">
        <w:rPr>
          <w:color w:val="000000"/>
          <w:sz w:val="28"/>
          <w:szCs w:val="28"/>
        </w:rPr>
        <w:t>, неправильные положен</w:t>
      </w:r>
      <w:r>
        <w:rPr>
          <w:color w:val="000000"/>
          <w:sz w:val="28"/>
          <w:szCs w:val="28"/>
        </w:rPr>
        <w:t>ия и смещения матки и влагалища</w:t>
      </w:r>
      <w:r w:rsidRPr="005B73F4">
        <w:rPr>
          <w:color w:val="000000"/>
          <w:sz w:val="28"/>
          <w:szCs w:val="28"/>
        </w:rPr>
        <w:t>, анатомическая неполноценность мат</w:t>
      </w:r>
      <w:r>
        <w:rPr>
          <w:color w:val="000000"/>
          <w:sz w:val="28"/>
          <w:szCs w:val="28"/>
        </w:rPr>
        <w:t>ки (врождённая и приобретённая)</w:t>
      </w:r>
      <w:r w:rsidRPr="005B73F4">
        <w:rPr>
          <w:color w:val="000000"/>
          <w:sz w:val="28"/>
          <w:szCs w:val="28"/>
        </w:rPr>
        <w:t>, её</w:t>
      </w:r>
      <w:r>
        <w:rPr>
          <w:color w:val="000000"/>
          <w:sz w:val="28"/>
          <w:szCs w:val="28"/>
        </w:rPr>
        <w:t xml:space="preserve"> функциональная неполноценность</w:t>
      </w:r>
      <w:r w:rsidRPr="005B73F4">
        <w:rPr>
          <w:color w:val="000000"/>
          <w:sz w:val="28"/>
          <w:szCs w:val="28"/>
        </w:rPr>
        <w:t>, анатомо-функциональная недостаточность с</w:t>
      </w:r>
      <w:r>
        <w:rPr>
          <w:color w:val="000000"/>
          <w:sz w:val="28"/>
          <w:szCs w:val="28"/>
        </w:rPr>
        <w:t>вязочного аппарата тазового дна, боли в области крестца</w:t>
      </w:r>
      <w:r w:rsidRPr="005B73F4">
        <w:rPr>
          <w:color w:val="000000"/>
          <w:sz w:val="28"/>
          <w:szCs w:val="28"/>
        </w:rPr>
        <w:t>, копчика, в области матки и яич</w:t>
      </w:r>
      <w:r w:rsidR="00BB2BFD">
        <w:rPr>
          <w:color w:val="000000"/>
          <w:sz w:val="28"/>
          <w:szCs w:val="28"/>
        </w:rPr>
        <w:t>ников в межменструальный период</w:t>
      </w:r>
      <w:r w:rsidRPr="005B73F4">
        <w:rPr>
          <w:color w:val="000000"/>
          <w:sz w:val="28"/>
          <w:szCs w:val="28"/>
        </w:rPr>
        <w:t>.</w:t>
      </w:r>
    </w:p>
    <w:p w:rsidR="005B73F4" w:rsidRPr="005B73F4" w:rsidRDefault="00BB001F" w:rsidP="00BB001F">
      <w:pPr>
        <w:pStyle w:val="a3"/>
        <w:spacing w:before="0" w:beforeAutospacing="0" w:after="0" w:afterAutospacing="0"/>
        <w:ind w:firstLine="708"/>
        <w:jc w:val="both"/>
        <w:rPr>
          <w:color w:val="000000"/>
          <w:sz w:val="28"/>
          <w:szCs w:val="28"/>
        </w:rPr>
      </w:pPr>
      <w:r w:rsidRPr="00BB001F">
        <w:rPr>
          <w:bCs/>
          <w:i/>
          <w:color w:val="000000"/>
          <w:sz w:val="28"/>
          <w:szCs w:val="28"/>
        </w:rPr>
        <w:t>Заболевания кожи</w:t>
      </w:r>
      <w:r w:rsidR="005B73F4" w:rsidRPr="00BB001F">
        <w:rPr>
          <w:bCs/>
          <w:i/>
          <w:color w:val="000000"/>
          <w:sz w:val="28"/>
          <w:szCs w:val="28"/>
        </w:rPr>
        <w:t>:</w:t>
      </w:r>
      <w:r>
        <w:rPr>
          <w:b/>
          <w:bCs/>
          <w:color w:val="000000"/>
          <w:sz w:val="28"/>
          <w:szCs w:val="28"/>
        </w:rPr>
        <w:t xml:space="preserve"> </w:t>
      </w:r>
      <w:r w:rsidR="005B73F4">
        <w:rPr>
          <w:color w:val="000000"/>
          <w:sz w:val="28"/>
          <w:szCs w:val="28"/>
        </w:rPr>
        <w:t>себорея волосистой части головы, угревая сыпь лица и туловища, псориаз</w:t>
      </w:r>
      <w:r w:rsidR="005B73F4" w:rsidRPr="005B73F4">
        <w:rPr>
          <w:color w:val="000000"/>
          <w:sz w:val="28"/>
          <w:szCs w:val="28"/>
        </w:rPr>
        <w:t>, красный плоский л</w:t>
      </w:r>
      <w:r w:rsidR="005B73F4">
        <w:rPr>
          <w:color w:val="000000"/>
          <w:sz w:val="28"/>
          <w:szCs w:val="28"/>
        </w:rPr>
        <w:t>ишай, склеродермия, ихтиоз, выпадение волос, нейродермит</w:t>
      </w:r>
      <w:r w:rsidR="005B73F4" w:rsidRPr="005B73F4">
        <w:rPr>
          <w:color w:val="000000"/>
          <w:sz w:val="28"/>
          <w:szCs w:val="28"/>
        </w:rPr>
        <w:t>.</w:t>
      </w:r>
    </w:p>
    <w:p w:rsidR="005B73F4" w:rsidRP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Болезни уха</w:t>
      </w:r>
      <w:r w:rsidR="00BB001F" w:rsidRPr="00BB001F">
        <w:rPr>
          <w:bCs/>
          <w:i/>
          <w:color w:val="000000"/>
          <w:sz w:val="28"/>
          <w:szCs w:val="28"/>
        </w:rPr>
        <w:t>, горла носа:</w:t>
      </w:r>
      <w:r w:rsidR="00BB001F">
        <w:rPr>
          <w:b/>
          <w:bCs/>
          <w:color w:val="000000"/>
          <w:sz w:val="28"/>
          <w:szCs w:val="28"/>
        </w:rPr>
        <w:t xml:space="preserve"> </w:t>
      </w:r>
      <w:r>
        <w:rPr>
          <w:color w:val="000000"/>
          <w:sz w:val="28"/>
          <w:szCs w:val="28"/>
        </w:rPr>
        <w:t>ангина, фарингит, ларингит</w:t>
      </w:r>
      <w:r w:rsidR="00BB2BFD">
        <w:rPr>
          <w:color w:val="000000"/>
          <w:sz w:val="28"/>
          <w:szCs w:val="28"/>
        </w:rPr>
        <w:t>, ринит</w:t>
      </w:r>
      <w:r w:rsidRPr="005B73F4">
        <w:rPr>
          <w:color w:val="000000"/>
          <w:sz w:val="28"/>
          <w:szCs w:val="28"/>
        </w:rPr>
        <w:t>, носовое кровотечение .</w:t>
      </w:r>
    </w:p>
    <w:p w:rsidR="005B73F4" w:rsidRPr="005B73F4" w:rsidRDefault="00BB001F" w:rsidP="00BB001F">
      <w:pPr>
        <w:pStyle w:val="a3"/>
        <w:spacing w:before="0" w:beforeAutospacing="0" w:after="0" w:afterAutospacing="0"/>
        <w:ind w:firstLine="708"/>
        <w:jc w:val="both"/>
        <w:rPr>
          <w:color w:val="000000"/>
          <w:sz w:val="28"/>
          <w:szCs w:val="28"/>
        </w:rPr>
      </w:pPr>
      <w:r w:rsidRPr="00BB001F">
        <w:rPr>
          <w:bCs/>
          <w:i/>
          <w:color w:val="000000"/>
          <w:sz w:val="28"/>
          <w:szCs w:val="28"/>
        </w:rPr>
        <w:t>Заболевания глаз:</w:t>
      </w:r>
      <w:r>
        <w:rPr>
          <w:b/>
          <w:bCs/>
          <w:color w:val="000000"/>
          <w:sz w:val="28"/>
          <w:szCs w:val="28"/>
        </w:rPr>
        <w:t xml:space="preserve"> </w:t>
      </w:r>
      <w:r w:rsidR="005B73F4">
        <w:rPr>
          <w:color w:val="000000"/>
          <w:sz w:val="28"/>
          <w:szCs w:val="28"/>
        </w:rPr>
        <w:t>глаукома, кератит, конъюктивит, неврит зрительного нерва</w:t>
      </w:r>
      <w:r w:rsidR="005B73F4" w:rsidRPr="005B73F4">
        <w:rPr>
          <w:color w:val="000000"/>
          <w:sz w:val="28"/>
          <w:szCs w:val="28"/>
        </w:rPr>
        <w:t>.</w:t>
      </w:r>
    </w:p>
    <w:p w:rsidR="005B73F4" w:rsidRPr="005B73F4" w:rsidRDefault="00BB001F" w:rsidP="00BB001F">
      <w:pPr>
        <w:pStyle w:val="a3"/>
        <w:spacing w:before="0" w:beforeAutospacing="0" w:after="0" w:afterAutospacing="0"/>
        <w:ind w:firstLine="708"/>
        <w:jc w:val="both"/>
        <w:rPr>
          <w:color w:val="000000"/>
          <w:sz w:val="28"/>
          <w:szCs w:val="28"/>
        </w:rPr>
      </w:pPr>
      <w:r w:rsidRPr="00BB001F">
        <w:rPr>
          <w:bCs/>
          <w:i/>
          <w:color w:val="000000"/>
          <w:sz w:val="28"/>
          <w:szCs w:val="28"/>
        </w:rPr>
        <w:lastRenderedPageBreak/>
        <w:t>Нарушение обмена веществ :</w:t>
      </w:r>
      <w:r>
        <w:rPr>
          <w:b/>
          <w:bCs/>
          <w:color w:val="000000"/>
          <w:sz w:val="28"/>
          <w:szCs w:val="28"/>
        </w:rPr>
        <w:t xml:space="preserve"> </w:t>
      </w:r>
      <w:r w:rsidR="00BB2BFD">
        <w:rPr>
          <w:color w:val="000000"/>
          <w:sz w:val="28"/>
          <w:szCs w:val="28"/>
        </w:rPr>
        <w:t>излишняя полнота</w:t>
      </w:r>
      <w:r w:rsidR="005B73F4" w:rsidRPr="005B73F4">
        <w:rPr>
          <w:color w:val="000000"/>
          <w:sz w:val="28"/>
          <w:szCs w:val="28"/>
        </w:rPr>
        <w:t>, диабет , подагра .</w:t>
      </w:r>
    </w:p>
    <w:p w:rsidR="005B73F4" w:rsidRPr="00BB2BFD" w:rsidRDefault="00BB001F" w:rsidP="00BB001F">
      <w:pPr>
        <w:spacing w:after="0" w:line="240" w:lineRule="auto"/>
        <w:jc w:val="both"/>
        <w:outlineLvl w:val="1"/>
        <w:rPr>
          <w:rFonts w:ascii="Times New Roman" w:eastAsia="Times New Roman" w:hAnsi="Times New Roman" w:cs="Times New Roman"/>
          <w:i/>
          <w:color w:val="000000"/>
          <w:sz w:val="28"/>
          <w:szCs w:val="28"/>
          <w:u w:val="single"/>
        </w:rPr>
      </w:pPr>
      <w:r>
        <w:rPr>
          <w:rFonts w:ascii="Times New Roman" w:eastAsia="Times New Roman" w:hAnsi="Times New Roman" w:cs="Times New Roman"/>
          <w:b/>
          <w:i/>
          <w:color w:val="000000"/>
          <w:sz w:val="28"/>
          <w:szCs w:val="28"/>
        </w:rPr>
        <w:tab/>
      </w:r>
      <w:r w:rsidR="005B73F4" w:rsidRPr="00BB2BFD">
        <w:rPr>
          <w:rFonts w:ascii="Times New Roman" w:eastAsia="Times New Roman" w:hAnsi="Times New Roman" w:cs="Times New Roman"/>
          <w:i/>
          <w:color w:val="000000"/>
          <w:sz w:val="28"/>
          <w:szCs w:val="28"/>
          <w:u w:val="single"/>
        </w:rPr>
        <w:t>Противопоказания</w:t>
      </w:r>
      <w:r w:rsidR="00BB2BFD">
        <w:rPr>
          <w:rFonts w:ascii="Times New Roman" w:eastAsia="Times New Roman" w:hAnsi="Times New Roman" w:cs="Times New Roman"/>
          <w:i/>
          <w:color w:val="000000"/>
          <w:sz w:val="28"/>
          <w:szCs w:val="28"/>
          <w:u w:val="single"/>
        </w:rPr>
        <w:t>:</w:t>
      </w:r>
    </w:p>
    <w:p w:rsidR="005B73F4" w:rsidRPr="005B73F4" w:rsidRDefault="005B73F4" w:rsidP="00BB001F">
      <w:pPr>
        <w:spacing w:after="0" w:line="240" w:lineRule="auto"/>
        <w:ind w:firstLine="708"/>
        <w:jc w:val="both"/>
        <w:rPr>
          <w:rFonts w:ascii="Times New Roman" w:eastAsia="Times New Roman" w:hAnsi="Times New Roman" w:cs="Times New Roman"/>
          <w:color w:val="000000"/>
          <w:sz w:val="28"/>
          <w:szCs w:val="28"/>
        </w:rPr>
      </w:pPr>
      <w:r w:rsidRPr="005B73F4">
        <w:rPr>
          <w:rFonts w:ascii="Times New Roman" w:eastAsia="Times New Roman" w:hAnsi="Times New Roman" w:cs="Times New Roman"/>
          <w:color w:val="000000"/>
          <w:sz w:val="28"/>
          <w:szCs w:val="28"/>
        </w:rPr>
        <w:t>Массаж и самомассаж противопоказаны при</w:t>
      </w:r>
      <w:r>
        <w:rPr>
          <w:rFonts w:ascii="Times New Roman" w:eastAsia="Times New Roman" w:hAnsi="Times New Roman" w:cs="Times New Roman"/>
          <w:color w:val="000000"/>
          <w:sz w:val="28"/>
          <w:szCs w:val="28"/>
        </w:rPr>
        <w:t xml:space="preserve"> острых лихорадочных состояниях</w:t>
      </w:r>
      <w:r w:rsidRPr="005B73F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острых воспалительных процессах</w:t>
      </w:r>
      <w:r w:rsidRPr="005B73F4">
        <w:rPr>
          <w:rFonts w:ascii="Times New Roman" w:eastAsia="Times New Roman" w:hAnsi="Times New Roman" w:cs="Times New Roman"/>
          <w:color w:val="000000"/>
          <w:sz w:val="28"/>
          <w:szCs w:val="28"/>
        </w:rPr>
        <w:t>, кр</w:t>
      </w:r>
      <w:r>
        <w:rPr>
          <w:rFonts w:ascii="Times New Roman" w:eastAsia="Times New Roman" w:hAnsi="Times New Roman" w:cs="Times New Roman"/>
          <w:color w:val="000000"/>
          <w:sz w:val="28"/>
          <w:szCs w:val="28"/>
        </w:rPr>
        <w:t>овотечениях и наклонности к ним, при болезнях крови</w:t>
      </w:r>
      <w:r w:rsidRPr="005B73F4">
        <w:rPr>
          <w:rFonts w:ascii="Times New Roman" w:eastAsia="Times New Roman" w:hAnsi="Times New Roman" w:cs="Times New Roman"/>
          <w:color w:val="000000"/>
          <w:sz w:val="28"/>
          <w:szCs w:val="28"/>
        </w:rPr>
        <w:t>, гной</w:t>
      </w:r>
      <w:r>
        <w:rPr>
          <w:rFonts w:ascii="Times New Roman" w:eastAsia="Times New Roman" w:hAnsi="Times New Roman" w:cs="Times New Roman"/>
          <w:color w:val="000000"/>
          <w:sz w:val="28"/>
          <w:szCs w:val="28"/>
        </w:rPr>
        <w:t>ных процессах любой локализации</w:t>
      </w:r>
      <w:r w:rsidRPr="005B73F4">
        <w:rPr>
          <w:rFonts w:ascii="Times New Roman" w:eastAsia="Times New Roman" w:hAnsi="Times New Roman" w:cs="Times New Roman"/>
          <w:color w:val="000000"/>
          <w:sz w:val="28"/>
          <w:szCs w:val="28"/>
        </w:rPr>
        <w:t xml:space="preserve">, различных </w:t>
      </w:r>
      <w:r>
        <w:rPr>
          <w:rFonts w:ascii="Times New Roman" w:eastAsia="Times New Roman" w:hAnsi="Times New Roman" w:cs="Times New Roman"/>
          <w:color w:val="000000"/>
          <w:sz w:val="28"/>
          <w:szCs w:val="28"/>
        </w:rPr>
        <w:t>заболеваниях кожи (инфекционной</w:t>
      </w:r>
      <w:r w:rsidRPr="005B73F4">
        <w:rPr>
          <w:rFonts w:ascii="Times New Roman" w:eastAsia="Times New Roman" w:hAnsi="Times New Roman" w:cs="Times New Roman"/>
          <w:color w:val="000000"/>
          <w:sz w:val="28"/>
          <w:szCs w:val="28"/>
        </w:rPr>
        <w:t xml:space="preserve">, грибковой </w:t>
      </w:r>
      <w:r>
        <w:rPr>
          <w:rFonts w:ascii="Times New Roman" w:eastAsia="Times New Roman" w:hAnsi="Times New Roman" w:cs="Times New Roman"/>
          <w:color w:val="000000"/>
          <w:sz w:val="28"/>
          <w:szCs w:val="28"/>
        </w:rPr>
        <w:t>этиологии), гангрене, остром воспалении, тромбозе</w:t>
      </w:r>
      <w:r w:rsidRPr="005B73F4">
        <w:rPr>
          <w:rFonts w:ascii="Times New Roman" w:eastAsia="Times New Roman" w:hAnsi="Times New Roman" w:cs="Times New Roman"/>
          <w:color w:val="000000"/>
          <w:sz w:val="28"/>
          <w:szCs w:val="28"/>
        </w:rPr>
        <w:t>, значите</w:t>
      </w:r>
      <w:r>
        <w:rPr>
          <w:rFonts w:ascii="Times New Roman" w:eastAsia="Times New Roman" w:hAnsi="Times New Roman" w:cs="Times New Roman"/>
          <w:color w:val="000000"/>
          <w:sz w:val="28"/>
          <w:szCs w:val="28"/>
        </w:rPr>
        <w:t>льном варикозном расширении вен, трофических язвах</w:t>
      </w:r>
      <w:r w:rsidRPr="005B73F4">
        <w:rPr>
          <w:rFonts w:ascii="Times New Roman" w:eastAsia="Times New Roman" w:hAnsi="Times New Roman" w:cs="Times New Roman"/>
          <w:color w:val="000000"/>
          <w:sz w:val="28"/>
          <w:szCs w:val="28"/>
        </w:rPr>
        <w:t>, атеро</w:t>
      </w:r>
      <w:r>
        <w:rPr>
          <w:rFonts w:ascii="Times New Roman" w:eastAsia="Times New Roman" w:hAnsi="Times New Roman" w:cs="Times New Roman"/>
          <w:color w:val="000000"/>
          <w:sz w:val="28"/>
          <w:szCs w:val="28"/>
        </w:rPr>
        <w:t>склерозе периферических сосудов</w:t>
      </w:r>
      <w:r w:rsidRPr="005B73F4">
        <w:rPr>
          <w:rFonts w:ascii="Times New Roman" w:eastAsia="Times New Roman" w:hAnsi="Times New Roman" w:cs="Times New Roman"/>
          <w:color w:val="000000"/>
          <w:sz w:val="28"/>
          <w:szCs w:val="28"/>
        </w:rPr>
        <w:t xml:space="preserve">, тромбангите в сочетании с </w:t>
      </w:r>
      <w:r>
        <w:rPr>
          <w:rFonts w:ascii="Times New Roman" w:eastAsia="Times New Roman" w:hAnsi="Times New Roman" w:cs="Times New Roman"/>
          <w:color w:val="000000"/>
          <w:sz w:val="28"/>
          <w:szCs w:val="28"/>
        </w:rPr>
        <w:t>атеросклерозом мозговых сосудов, аневризмах сосудов, тромбофлебите</w:t>
      </w:r>
      <w:r w:rsidRPr="005B73F4">
        <w:rPr>
          <w:rFonts w:ascii="Times New Roman" w:eastAsia="Times New Roman" w:hAnsi="Times New Roman" w:cs="Times New Roman"/>
          <w:color w:val="000000"/>
          <w:sz w:val="28"/>
          <w:szCs w:val="28"/>
        </w:rPr>
        <w:t>, восп</w:t>
      </w:r>
      <w:r>
        <w:rPr>
          <w:rFonts w:ascii="Times New Roman" w:eastAsia="Times New Roman" w:hAnsi="Times New Roman" w:cs="Times New Roman"/>
          <w:color w:val="000000"/>
          <w:sz w:val="28"/>
          <w:szCs w:val="28"/>
        </w:rPr>
        <w:t>алении лимфатических узлов, активной форме туберкулёза, сифилисе, хроническом остеомиелите</w:t>
      </w:r>
      <w:r w:rsidRPr="005B73F4">
        <w:rPr>
          <w:rFonts w:ascii="Times New Roman" w:eastAsia="Times New Roman" w:hAnsi="Times New Roman" w:cs="Times New Roman"/>
          <w:color w:val="000000"/>
          <w:sz w:val="28"/>
          <w:szCs w:val="28"/>
        </w:rPr>
        <w:t>, доброкачественных и злокачественных опухолях различной локализа</w:t>
      </w:r>
      <w:r>
        <w:rPr>
          <w:rFonts w:ascii="Times New Roman" w:eastAsia="Times New Roman" w:hAnsi="Times New Roman" w:cs="Times New Roman"/>
          <w:color w:val="000000"/>
          <w:sz w:val="28"/>
          <w:szCs w:val="28"/>
        </w:rPr>
        <w:t>ции (до хирургического лечения)</w:t>
      </w:r>
      <w:r w:rsidRPr="005B73F4">
        <w:rPr>
          <w:rFonts w:ascii="Times New Roman" w:eastAsia="Times New Roman" w:hAnsi="Times New Roman" w:cs="Times New Roman"/>
          <w:color w:val="000000"/>
          <w:sz w:val="28"/>
          <w:szCs w:val="28"/>
        </w:rPr>
        <w:t>.</w:t>
      </w:r>
    </w:p>
    <w:p w:rsidR="005B73F4" w:rsidRPr="005B73F4" w:rsidRDefault="005B73F4" w:rsidP="00BB001F">
      <w:pPr>
        <w:spacing w:after="0" w:line="240" w:lineRule="auto"/>
        <w:ind w:firstLine="708"/>
        <w:jc w:val="both"/>
        <w:rPr>
          <w:rFonts w:ascii="Times New Roman" w:eastAsia="Times New Roman" w:hAnsi="Times New Roman" w:cs="Times New Roman"/>
          <w:color w:val="000000"/>
          <w:sz w:val="28"/>
          <w:szCs w:val="28"/>
        </w:rPr>
      </w:pPr>
      <w:r w:rsidRPr="005B73F4">
        <w:rPr>
          <w:rFonts w:ascii="Times New Roman" w:eastAsia="Times New Roman" w:hAnsi="Times New Roman" w:cs="Times New Roman"/>
          <w:color w:val="000000"/>
          <w:sz w:val="28"/>
          <w:szCs w:val="28"/>
        </w:rPr>
        <w:t xml:space="preserve">Противопоказаниями к назначению массажа являются также нестерпимые боли после </w:t>
      </w:r>
      <w:r>
        <w:rPr>
          <w:rFonts w:ascii="Times New Roman" w:eastAsia="Times New Roman" w:hAnsi="Times New Roman" w:cs="Times New Roman"/>
          <w:color w:val="000000"/>
          <w:sz w:val="28"/>
          <w:szCs w:val="28"/>
        </w:rPr>
        <w:t>травмы (каузалгический синдром), психические заболевания</w:t>
      </w:r>
      <w:r w:rsidRPr="005B73F4">
        <w:rPr>
          <w:rFonts w:ascii="Times New Roman" w:eastAsia="Times New Roman" w:hAnsi="Times New Roman" w:cs="Times New Roman"/>
          <w:color w:val="000000"/>
          <w:sz w:val="28"/>
          <w:szCs w:val="28"/>
        </w:rPr>
        <w:t>, ннеодостато</w:t>
      </w:r>
      <w:r>
        <w:rPr>
          <w:rFonts w:ascii="Times New Roman" w:eastAsia="Times New Roman" w:hAnsi="Times New Roman" w:cs="Times New Roman"/>
          <w:color w:val="000000"/>
          <w:sz w:val="28"/>
          <w:szCs w:val="28"/>
        </w:rPr>
        <w:t>чность кровообращения 3 степени</w:t>
      </w:r>
      <w:r w:rsidRPr="005B73F4">
        <w:rPr>
          <w:rFonts w:ascii="Times New Roman" w:eastAsia="Times New Roman" w:hAnsi="Times New Roman" w:cs="Times New Roman"/>
          <w:color w:val="000000"/>
          <w:sz w:val="28"/>
          <w:szCs w:val="28"/>
        </w:rPr>
        <w:t>, гипер</w:t>
      </w:r>
      <w:r>
        <w:rPr>
          <w:rFonts w:ascii="Times New Roman" w:eastAsia="Times New Roman" w:hAnsi="Times New Roman" w:cs="Times New Roman"/>
          <w:color w:val="000000"/>
          <w:sz w:val="28"/>
          <w:szCs w:val="28"/>
        </w:rPr>
        <w:t>тензивные и гипотензивные кризы, тошнота, рвота</w:t>
      </w:r>
      <w:r w:rsidRPr="005B73F4">
        <w:rPr>
          <w:rFonts w:ascii="Times New Roman" w:eastAsia="Times New Roman" w:hAnsi="Times New Roman" w:cs="Times New Roman"/>
          <w:color w:val="000000"/>
          <w:sz w:val="28"/>
          <w:szCs w:val="28"/>
        </w:rPr>
        <w:t>, боли невыясненного</w:t>
      </w:r>
      <w:r>
        <w:rPr>
          <w:rFonts w:ascii="Times New Roman" w:eastAsia="Times New Roman" w:hAnsi="Times New Roman" w:cs="Times New Roman"/>
          <w:color w:val="000000"/>
          <w:sz w:val="28"/>
          <w:szCs w:val="28"/>
        </w:rPr>
        <w:t xml:space="preserve"> характера при пальпации живота, бронхоэктазы, лёгочная, сердечная, почечная, печёночная недостаточностью. Необходимо подчеркнуть</w:t>
      </w:r>
      <w:r w:rsidRPr="005B73F4">
        <w:rPr>
          <w:rFonts w:ascii="Times New Roman" w:eastAsia="Times New Roman" w:hAnsi="Times New Roman" w:cs="Times New Roman"/>
          <w:color w:val="000000"/>
          <w:sz w:val="28"/>
          <w:szCs w:val="28"/>
        </w:rPr>
        <w:t>, что в ряде случаев противопоказания к назначению массажа и самомассажа носят временный характер и имеют место в остром периоде болезни или при обос</w:t>
      </w:r>
      <w:r>
        <w:rPr>
          <w:rFonts w:ascii="Times New Roman" w:eastAsia="Times New Roman" w:hAnsi="Times New Roman" w:cs="Times New Roman"/>
          <w:color w:val="000000"/>
          <w:sz w:val="28"/>
          <w:szCs w:val="28"/>
        </w:rPr>
        <w:t>трении хронического заболевания</w:t>
      </w:r>
      <w:r w:rsidRPr="005B73F4">
        <w:rPr>
          <w:rFonts w:ascii="Times New Roman" w:eastAsia="Times New Roman" w:hAnsi="Times New Roman" w:cs="Times New Roman"/>
          <w:color w:val="000000"/>
          <w:sz w:val="28"/>
          <w:szCs w:val="28"/>
        </w:rPr>
        <w:t>.</w:t>
      </w:r>
    </w:p>
    <w:p w:rsidR="005B73F4" w:rsidRPr="005B73F4" w:rsidRDefault="005B73F4" w:rsidP="00BB001F">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Вопросы</w:t>
      </w:r>
      <w:r w:rsidRPr="005B73F4">
        <w:rPr>
          <w:rFonts w:ascii="Times New Roman" w:eastAsia="Times New Roman" w:hAnsi="Times New Roman" w:cs="Times New Roman"/>
          <w:color w:val="000000"/>
          <w:sz w:val="28"/>
          <w:szCs w:val="28"/>
        </w:rPr>
        <w:t>, связанные с назначением массажа требу</w:t>
      </w:r>
      <w:r w:rsidR="00005117">
        <w:rPr>
          <w:rFonts w:ascii="Times New Roman" w:eastAsia="Times New Roman" w:hAnsi="Times New Roman" w:cs="Times New Roman"/>
          <w:color w:val="000000"/>
          <w:sz w:val="28"/>
          <w:szCs w:val="28"/>
        </w:rPr>
        <w:t>ют соблюдения медицинской этики</w:t>
      </w:r>
      <w:r w:rsidRPr="005B73F4">
        <w:rPr>
          <w:rFonts w:ascii="Times New Roman" w:eastAsia="Times New Roman" w:hAnsi="Times New Roman" w:cs="Times New Roman"/>
          <w:color w:val="000000"/>
          <w:sz w:val="28"/>
          <w:szCs w:val="28"/>
        </w:rPr>
        <w:t>, такта . При назначении массажа врач должен указать , в каком сочетании с другими процедурами следует применять его разновидности , должен постоянно наблюдать за больным , а массажист должен сообщать врачу обо всех отклонениях . Такой подход к применению массажа делает этот метод наиболее эффективным при лечении различных заболеваний и повреждений .</w:t>
      </w:r>
    </w:p>
    <w:p w:rsidR="005B73F4" w:rsidRDefault="005B73F4" w:rsidP="00BB001F">
      <w:pPr>
        <w:pStyle w:val="a3"/>
        <w:spacing w:before="0" w:beforeAutospacing="0" w:after="0" w:afterAutospacing="0"/>
        <w:jc w:val="both"/>
        <w:rPr>
          <w:color w:val="000000"/>
          <w:sz w:val="28"/>
          <w:szCs w:val="28"/>
        </w:rPr>
      </w:pPr>
    </w:p>
    <w:p w:rsidR="00005117" w:rsidRDefault="00005117" w:rsidP="00005117">
      <w:pPr>
        <w:pStyle w:val="Default"/>
        <w:ind w:firstLine="709"/>
        <w:jc w:val="both"/>
        <w:rPr>
          <w:b/>
          <w:sz w:val="28"/>
          <w:szCs w:val="28"/>
        </w:rPr>
      </w:pPr>
    </w:p>
    <w:p w:rsidR="00005117" w:rsidRDefault="00005117" w:rsidP="00005117">
      <w:pPr>
        <w:pStyle w:val="Default"/>
        <w:ind w:firstLine="709"/>
        <w:jc w:val="both"/>
        <w:rPr>
          <w:b/>
          <w:sz w:val="28"/>
          <w:szCs w:val="28"/>
        </w:rPr>
      </w:pPr>
      <w:r>
        <w:rPr>
          <w:b/>
          <w:sz w:val="28"/>
          <w:szCs w:val="28"/>
        </w:rPr>
        <w:t>Темы для реферативного доклада:</w:t>
      </w:r>
    </w:p>
    <w:p w:rsidR="00005117" w:rsidRDefault="00005117" w:rsidP="00005117">
      <w:pPr>
        <w:pStyle w:val="Default"/>
        <w:numPr>
          <w:ilvl w:val="0"/>
          <w:numId w:val="20"/>
        </w:numPr>
        <w:jc w:val="both"/>
        <w:rPr>
          <w:sz w:val="28"/>
          <w:szCs w:val="28"/>
        </w:rPr>
      </w:pPr>
      <w:r>
        <w:rPr>
          <w:sz w:val="28"/>
          <w:szCs w:val="28"/>
        </w:rPr>
        <w:t>Понятие о спортивном массаже.</w:t>
      </w:r>
      <w:bookmarkStart w:id="0" w:name="_GoBack"/>
      <w:bookmarkEnd w:id="0"/>
    </w:p>
    <w:p w:rsidR="00005117" w:rsidRPr="00B754E4" w:rsidRDefault="00005117" w:rsidP="00005117">
      <w:pPr>
        <w:pStyle w:val="Default"/>
        <w:numPr>
          <w:ilvl w:val="0"/>
          <w:numId w:val="20"/>
        </w:numPr>
        <w:jc w:val="both"/>
        <w:rPr>
          <w:sz w:val="28"/>
          <w:szCs w:val="28"/>
        </w:rPr>
      </w:pPr>
      <w:r>
        <w:rPr>
          <w:sz w:val="28"/>
          <w:szCs w:val="28"/>
        </w:rPr>
        <w:t>Гигиенический массаж и его особенности.</w:t>
      </w:r>
    </w:p>
    <w:p w:rsidR="00FA4113" w:rsidRPr="00DC40E8" w:rsidRDefault="00FA4113" w:rsidP="00BB001F">
      <w:pPr>
        <w:spacing w:after="0" w:line="240" w:lineRule="auto"/>
        <w:ind w:firstLine="708"/>
        <w:jc w:val="both"/>
      </w:pPr>
    </w:p>
    <w:sectPr w:rsidR="00FA4113" w:rsidRPr="00DC40E8" w:rsidSect="00B107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87C57"/>
    <w:multiLevelType w:val="hybridMultilevel"/>
    <w:tmpl w:val="B5FE41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025232"/>
    <w:multiLevelType w:val="hybridMultilevel"/>
    <w:tmpl w:val="18AA9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38D185A"/>
    <w:multiLevelType w:val="hybridMultilevel"/>
    <w:tmpl w:val="5FACE5A0"/>
    <w:lvl w:ilvl="0" w:tplc="2A486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415AE4"/>
    <w:multiLevelType w:val="hybridMultilevel"/>
    <w:tmpl w:val="5D9231D4"/>
    <w:lvl w:ilvl="0" w:tplc="6D3E4F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FE640E"/>
    <w:multiLevelType w:val="hybridMultilevel"/>
    <w:tmpl w:val="7ACA1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BC41AA"/>
    <w:multiLevelType w:val="hybridMultilevel"/>
    <w:tmpl w:val="9A02B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B79510C"/>
    <w:multiLevelType w:val="hybridMultilevel"/>
    <w:tmpl w:val="0BECDDF4"/>
    <w:lvl w:ilvl="0" w:tplc="180E1D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2D281E"/>
    <w:multiLevelType w:val="hybridMultilevel"/>
    <w:tmpl w:val="B7D4C67E"/>
    <w:lvl w:ilvl="0" w:tplc="14961B8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DF26483"/>
    <w:multiLevelType w:val="hybridMultilevel"/>
    <w:tmpl w:val="A9A23F6E"/>
    <w:lvl w:ilvl="0" w:tplc="FE42E7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DE700E3"/>
    <w:multiLevelType w:val="hybridMultilevel"/>
    <w:tmpl w:val="62C6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1"/>
  </w:num>
  <w:num w:numId="4">
    <w:abstractNumId w:val="10"/>
  </w:num>
  <w:num w:numId="5">
    <w:abstractNumId w:val="4"/>
  </w:num>
  <w:num w:numId="6">
    <w:abstractNumId w:val="17"/>
  </w:num>
  <w:num w:numId="7">
    <w:abstractNumId w:val="12"/>
  </w:num>
  <w:num w:numId="8">
    <w:abstractNumId w:val="18"/>
  </w:num>
  <w:num w:numId="9">
    <w:abstractNumId w:val="15"/>
  </w:num>
  <w:num w:numId="10">
    <w:abstractNumId w:val="1"/>
  </w:num>
  <w:num w:numId="11">
    <w:abstractNumId w:val="9"/>
  </w:num>
  <w:num w:numId="12">
    <w:abstractNumId w:val="7"/>
  </w:num>
  <w:num w:numId="13">
    <w:abstractNumId w:val="2"/>
  </w:num>
  <w:num w:numId="14">
    <w:abstractNumId w:val="19"/>
  </w:num>
  <w:num w:numId="15">
    <w:abstractNumId w:val="16"/>
  </w:num>
  <w:num w:numId="16">
    <w:abstractNumId w:val="8"/>
  </w:num>
  <w:num w:numId="17">
    <w:abstractNumId w:val="0"/>
  </w:num>
  <w:num w:numId="18">
    <w:abstractNumId w:val="5"/>
  </w:num>
  <w:num w:numId="19">
    <w:abstractNumId w:val="13"/>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ED"/>
    <w:rsid w:val="00005117"/>
    <w:rsid w:val="000634C1"/>
    <w:rsid w:val="00064F89"/>
    <w:rsid w:val="00181DF5"/>
    <w:rsid w:val="00213420"/>
    <w:rsid w:val="00273009"/>
    <w:rsid w:val="00280672"/>
    <w:rsid w:val="002D7CDC"/>
    <w:rsid w:val="00332FF3"/>
    <w:rsid w:val="003C2411"/>
    <w:rsid w:val="003C65ED"/>
    <w:rsid w:val="00406E5F"/>
    <w:rsid w:val="004975E7"/>
    <w:rsid w:val="004F4372"/>
    <w:rsid w:val="005174E2"/>
    <w:rsid w:val="0053016F"/>
    <w:rsid w:val="00566433"/>
    <w:rsid w:val="005B73F4"/>
    <w:rsid w:val="0065755C"/>
    <w:rsid w:val="00666FC0"/>
    <w:rsid w:val="006C42F5"/>
    <w:rsid w:val="00794034"/>
    <w:rsid w:val="007A3117"/>
    <w:rsid w:val="0081779E"/>
    <w:rsid w:val="008B5520"/>
    <w:rsid w:val="009371E9"/>
    <w:rsid w:val="00953995"/>
    <w:rsid w:val="009944CA"/>
    <w:rsid w:val="00A159F5"/>
    <w:rsid w:val="00A32218"/>
    <w:rsid w:val="00A60093"/>
    <w:rsid w:val="00A75A56"/>
    <w:rsid w:val="00A964F0"/>
    <w:rsid w:val="00A97EBB"/>
    <w:rsid w:val="00AA5661"/>
    <w:rsid w:val="00AE63D5"/>
    <w:rsid w:val="00B107E9"/>
    <w:rsid w:val="00B37753"/>
    <w:rsid w:val="00B46D54"/>
    <w:rsid w:val="00B95528"/>
    <w:rsid w:val="00BB001F"/>
    <w:rsid w:val="00BB2BFD"/>
    <w:rsid w:val="00C60E6A"/>
    <w:rsid w:val="00C80364"/>
    <w:rsid w:val="00CC24E0"/>
    <w:rsid w:val="00CF2149"/>
    <w:rsid w:val="00DC40E8"/>
    <w:rsid w:val="00E213B5"/>
    <w:rsid w:val="00E47650"/>
    <w:rsid w:val="00F71896"/>
    <w:rsid w:val="00F73A45"/>
    <w:rsid w:val="00F84627"/>
    <w:rsid w:val="00FA4113"/>
    <w:rsid w:val="00FB417B"/>
    <w:rsid w:val="00FD1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B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character" w:customStyle="1" w:styleId="20">
    <w:name w:val="Заголовок 2 Знак"/>
    <w:basedOn w:val="a0"/>
    <w:link w:val="2"/>
    <w:uiPriority w:val="9"/>
    <w:rsid w:val="005B73F4"/>
    <w:rPr>
      <w:rFonts w:ascii="Times New Roman" w:eastAsia="Times New Roman" w:hAnsi="Times New Roman" w:cs="Times New Roman"/>
      <w:b/>
      <w:bCs/>
      <w:sz w:val="36"/>
      <w:szCs w:val="36"/>
    </w:rPr>
  </w:style>
  <w:style w:type="paragraph" w:customStyle="1" w:styleId="Default">
    <w:name w:val="Default"/>
    <w:rsid w:val="0000511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B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character" w:customStyle="1" w:styleId="20">
    <w:name w:val="Заголовок 2 Знак"/>
    <w:basedOn w:val="a0"/>
    <w:link w:val="2"/>
    <w:uiPriority w:val="9"/>
    <w:rsid w:val="005B73F4"/>
    <w:rPr>
      <w:rFonts w:ascii="Times New Roman" w:eastAsia="Times New Roman" w:hAnsi="Times New Roman" w:cs="Times New Roman"/>
      <w:b/>
      <w:bCs/>
      <w:sz w:val="36"/>
      <w:szCs w:val="36"/>
    </w:rPr>
  </w:style>
  <w:style w:type="paragraph" w:customStyle="1" w:styleId="Default">
    <w:name w:val="Default"/>
    <w:rsid w:val="0000511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1609">
      <w:bodyDiv w:val="1"/>
      <w:marLeft w:val="0"/>
      <w:marRight w:val="0"/>
      <w:marTop w:val="0"/>
      <w:marBottom w:val="0"/>
      <w:divBdr>
        <w:top w:val="none" w:sz="0" w:space="0" w:color="auto"/>
        <w:left w:val="none" w:sz="0" w:space="0" w:color="auto"/>
        <w:bottom w:val="none" w:sz="0" w:space="0" w:color="auto"/>
        <w:right w:val="none" w:sz="0" w:space="0" w:color="auto"/>
      </w:divBdr>
    </w:div>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45960187">
      <w:bodyDiv w:val="1"/>
      <w:marLeft w:val="0"/>
      <w:marRight w:val="0"/>
      <w:marTop w:val="0"/>
      <w:marBottom w:val="0"/>
      <w:divBdr>
        <w:top w:val="none" w:sz="0" w:space="0" w:color="auto"/>
        <w:left w:val="none" w:sz="0" w:space="0" w:color="auto"/>
        <w:bottom w:val="none" w:sz="0" w:space="0" w:color="auto"/>
        <w:right w:val="none" w:sz="0" w:space="0" w:color="auto"/>
      </w:divBdr>
    </w:div>
    <w:div w:id="52435475">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140469836">
      <w:bodyDiv w:val="1"/>
      <w:marLeft w:val="0"/>
      <w:marRight w:val="0"/>
      <w:marTop w:val="0"/>
      <w:marBottom w:val="0"/>
      <w:divBdr>
        <w:top w:val="none" w:sz="0" w:space="0" w:color="auto"/>
        <w:left w:val="none" w:sz="0" w:space="0" w:color="auto"/>
        <w:bottom w:val="none" w:sz="0" w:space="0" w:color="auto"/>
        <w:right w:val="none" w:sz="0" w:space="0" w:color="auto"/>
      </w:divBdr>
    </w:div>
    <w:div w:id="238174366">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10328251">
      <w:bodyDiv w:val="1"/>
      <w:marLeft w:val="0"/>
      <w:marRight w:val="0"/>
      <w:marTop w:val="0"/>
      <w:marBottom w:val="0"/>
      <w:divBdr>
        <w:top w:val="none" w:sz="0" w:space="0" w:color="auto"/>
        <w:left w:val="none" w:sz="0" w:space="0" w:color="auto"/>
        <w:bottom w:val="none" w:sz="0" w:space="0" w:color="auto"/>
        <w:right w:val="none" w:sz="0" w:space="0" w:color="auto"/>
      </w:divBdr>
      <w:divsChild>
        <w:div w:id="968517183">
          <w:marLeft w:val="0"/>
          <w:marRight w:val="0"/>
          <w:marTop w:val="0"/>
          <w:marBottom w:val="0"/>
          <w:divBdr>
            <w:top w:val="none" w:sz="0" w:space="0" w:color="auto"/>
            <w:left w:val="none" w:sz="0" w:space="0" w:color="auto"/>
            <w:bottom w:val="none" w:sz="0" w:space="0" w:color="auto"/>
            <w:right w:val="none" w:sz="0" w:space="0" w:color="auto"/>
          </w:divBdr>
        </w:div>
      </w:divsChild>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405688726">
      <w:bodyDiv w:val="1"/>
      <w:marLeft w:val="0"/>
      <w:marRight w:val="0"/>
      <w:marTop w:val="0"/>
      <w:marBottom w:val="0"/>
      <w:divBdr>
        <w:top w:val="none" w:sz="0" w:space="0" w:color="auto"/>
        <w:left w:val="none" w:sz="0" w:space="0" w:color="auto"/>
        <w:bottom w:val="none" w:sz="0" w:space="0" w:color="auto"/>
        <w:right w:val="none" w:sz="0" w:space="0" w:color="auto"/>
      </w:divBdr>
    </w:div>
    <w:div w:id="472333470">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66576396">
      <w:bodyDiv w:val="1"/>
      <w:marLeft w:val="0"/>
      <w:marRight w:val="0"/>
      <w:marTop w:val="0"/>
      <w:marBottom w:val="0"/>
      <w:divBdr>
        <w:top w:val="none" w:sz="0" w:space="0" w:color="auto"/>
        <w:left w:val="none" w:sz="0" w:space="0" w:color="auto"/>
        <w:bottom w:val="none" w:sz="0" w:space="0" w:color="auto"/>
        <w:right w:val="none" w:sz="0" w:space="0" w:color="auto"/>
      </w:divBdr>
    </w:div>
    <w:div w:id="582181260">
      <w:bodyDiv w:val="1"/>
      <w:marLeft w:val="0"/>
      <w:marRight w:val="0"/>
      <w:marTop w:val="0"/>
      <w:marBottom w:val="0"/>
      <w:divBdr>
        <w:top w:val="none" w:sz="0" w:space="0" w:color="auto"/>
        <w:left w:val="none" w:sz="0" w:space="0" w:color="auto"/>
        <w:bottom w:val="none" w:sz="0" w:space="0" w:color="auto"/>
        <w:right w:val="none" w:sz="0" w:space="0" w:color="auto"/>
      </w:divBdr>
    </w:div>
    <w:div w:id="58353422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00841226">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670137282">
      <w:bodyDiv w:val="1"/>
      <w:marLeft w:val="0"/>
      <w:marRight w:val="0"/>
      <w:marTop w:val="0"/>
      <w:marBottom w:val="0"/>
      <w:divBdr>
        <w:top w:val="none" w:sz="0" w:space="0" w:color="auto"/>
        <w:left w:val="none" w:sz="0" w:space="0" w:color="auto"/>
        <w:bottom w:val="none" w:sz="0" w:space="0" w:color="auto"/>
        <w:right w:val="none" w:sz="0" w:space="0" w:color="auto"/>
      </w:divBdr>
    </w:div>
    <w:div w:id="67090778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883760708">
      <w:bodyDiv w:val="1"/>
      <w:marLeft w:val="0"/>
      <w:marRight w:val="0"/>
      <w:marTop w:val="0"/>
      <w:marBottom w:val="0"/>
      <w:divBdr>
        <w:top w:val="none" w:sz="0" w:space="0" w:color="auto"/>
        <w:left w:val="none" w:sz="0" w:space="0" w:color="auto"/>
        <w:bottom w:val="none" w:sz="0" w:space="0" w:color="auto"/>
        <w:right w:val="none" w:sz="0" w:space="0" w:color="auto"/>
      </w:divBdr>
    </w:div>
    <w:div w:id="904144831">
      <w:bodyDiv w:val="1"/>
      <w:marLeft w:val="0"/>
      <w:marRight w:val="0"/>
      <w:marTop w:val="0"/>
      <w:marBottom w:val="0"/>
      <w:divBdr>
        <w:top w:val="none" w:sz="0" w:space="0" w:color="auto"/>
        <w:left w:val="none" w:sz="0" w:space="0" w:color="auto"/>
        <w:bottom w:val="none" w:sz="0" w:space="0" w:color="auto"/>
        <w:right w:val="none" w:sz="0" w:space="0" w:color="auto"/>
      </w:divBdr>
    </w:div>
    <w:div w:id="944657516">
      <w:bodyDiv w:val="1"/>
      <w:marLeft w:val="0"/>
      <w:marRight w:val="0"/>
      <w:marTop w:val="0"/>
      <w:marBottom w:val="0"/>
      <w:divBdr>
        <w:top w:val="none" w:sz="0" w:space="0" w:color="auto"/>
        <w:left w:val="none" w:sz="0" w:space="0" w:color="auto"/>
        <w:bottom w:val="none" w:sz="0" w:space="0" w:color="auto"/>
        <w:right w:val="none" w:sz="0" w:space="0" w:color="auto"/>
      </w:divBdr>
    </w:div>
    <w:div w:id="947202481">
      <w:bodyDiv w:val="1"/>
      <w:marLeft w:val="0"/>
      <w:marRight w:val="0"/>
      <w:marTop w:val="0"/>
      <w:marBottom w:val="0"/>
      <w:divBdr>
        <w:top w:val="none" w:sz="0" w:space="0" w:color="auto"/>
        <w:left w:val="none" w:sz="0" w:space="0" w:color="auto"/>
        <w:bottom w:val="none" w:sz="0" w:space="0" w:color="auto"/>
        <w:right w:val="none" w:sz="0" w:space="0" w:color="auto"/>
      </w:divBdr>
    </w:div>
    <w:div w:id="1006636685">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20799738">
      <w:bodyDiv w:val="1"/>
      <w:marLeft w:val="0"/>
      <w:marRight w:val="0"/>
      <w:marTop w:val="0"/>
      <w:marBottom w:val="0"/>
      <w:divBdr>
        <w:top w:val="none" w:sz="0" w:space="0" w:color="auto"/>
        <w:left w:val="none" w:sz="0" w:space="0" w:color="auto"/>
        <w:bottom w:val="none" w:sz="0" w:space="0" w:color="auto"/>
        <w:right w:val="none" w:sz="0" w:space="0" w:color="auto"/>
      </w:divBdr>
    </w:div>
    <w:div w:id="1170096176">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14074597">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16179533">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358848572">
      <w:bodyDiv w:val="1"/>
      <w:marLeft w:val="0"/>
      <w:marRight w:val="0"/>
      <w:marTop w:val="0"/>
      <w:marBottom w:val="0"/>
      <w:divBdr>
        <w:top w:val="none" w:sz="0" w:space="0" w:color="auto"/>
        <w:left w:val="none" w:sz="0" w:space="0" w:color="auto"/>
        <w:bottom w:val="none" w:sz="0" w:space="0" w:color="auto"/>
        <w:right w:val="none" w:sz="0" w:space="0" w:color="auto"/>
      </w:divBdr>
    </w:div>
    <w:div w:id="1381779750">
      <w:bodyDiv w:val="1"/>
      <w:marLeft w:val="0"/>
      <w:marRight w:val="0"/>
      <w:marTop w:val="0"/>
      <w:marBottom w:val="0"/>
      <w:divBdr>
        <w:top w:val="none" w:sz="0" w:space="0" w:color="auto"/>
        <w:left w:val="none" w:sz="0" w:space="0" w:color="auto"/>
        <w:bottom w:val="none" w:sz="0" w:space="0" w:color="auto"/>
        <w:right w:val="none" w:sz="0" w:space="0" w:color="auto"/>
      </w:divBdr>
    </w:div>
    <w:div w:id="1382750364">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73671559">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568104768">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40726308">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766027552">
      <w:bodyDiv w:val="1"/>
      <w:marLeft w:val="0"/>
      <w:marRight w:val="0"/>
      <w:marTop w:val="0"/>
      <w:marBottom w:val="0"/>
      <w:divBdr>
        <w:top w:val="none" w:sz="0" w:space="0" w:color="auto"/>
        <w:left w:val="none" w:sz="0" w:space="0" w:color="auto"/>
        <w:bottom w:val="none" w:sz="0" w:space="0" w:color="auto"/>
        <w:right w:val="none" w:sz="0" w:space="0" w:color="auto"/>
      </w:divBdr>
    </w:div>
    <w:div w:id="1783574481">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817869426">
      <w:bodyDiv w:val="1"/>
      <w:marLeft w:val="0"/>
      <w:marRight w:val="0"/>
      <w:marTop w:val="0"/>
      <w:marBottom w:val="0"/>
      <w:divBdr>
        <w:top w:val="none" w:sz="0" w:space="0" w:color="auto"/>
        <w:left w:val="none" w:sz="0" w:space="0" w:color="auto"/>
        <w:bottom w:val="none" w:sz="0" w:space="0" w:color="auto"/>
        <w:right w:val="none" w:sz="0" w:space="0" w:color="auto"/>
      </w:divBdr>
    </w:div>
    <w:div w:id="1828474185">
      <w:bodyDiv w:val="1"/>
      <w:marLeft w:val="0"/>
      <w:marRight w:val="0"/>
      <w:marTop w:val="0"/>
      <w:marBottom w:val="0"/>
      <w:divBdr>
        <w:top w:val="none" w:sz="0" w:space="0" w:color="auto"/>
        <w:left w:val="none" w:sz="0" w:space="0" w:color="auto"/>
        <w:bottom w:val="none" w:sz="0" w:space="0" w:color="auto"/>
        <w:right w:val="none" w:sz="0" w:space="0" w:color="auto"/>
      </w:divBdr>
    </w:div>
    <w:div w:id="1836531871">
      <w:bodyDiv w:val="1"/>
      <w:marLeft w:val="0"/>
      <w:marRight w:val="0"/>
      <w:marTop w:val="0"/>
      <w:marBottom w:val="0"/>
      <w:divBdr>
        <w:top w:val="none" w:sz="0" w:space="0" w:color="auto"/>
        <w:left w:val="none" w:sz="0" w:space="0" w:color="auto"/>
        <w:bottom w:val="none" w:sz="0" w:space="0" w:color="auto"/>
        <w:right w:val="none" w:sz="0" w:space="0" w:color="auto"/>
      </w:divBdr>
      <w:divsChild>
        <w:div w:id="655838636">
          <w:marLeft w:val="0"/>
          <w:marRight w:val="0"/>
          <w:marTop w:val="0"/>
          <w:marBottom w:val="0"/>
          <w:divBdr>
            <w:top w:val="none" w:sz="0" w:space="0" w:color="auto"/>
            <w:left w:val="none" w:sz="0" w:space="0" w:color="auto"/>
            <w:bottom w:val="none" w:sz="0" w:space="0" w:color="auto"/>
            <w:right w:val="none" w:sz="0" w:space="0" w:color="auto"/>
          </w:divBdr>
        </w:div>
      </w:divsChild>
    </w:div>
    <w:div w:id="1913349201">
      <w:bodyDiv w:val="1"/>
      <w:marLeft w:val="0"/>
      <w:marRight w:val="0"/>
      <w:marTop w:val="0"/>
      <w:marBottom w:val="0"/>
      <w:divBdr>
        <w:top w:val="none" w:sz="0" w:space="0" w:color="auto"/>
        <w:left w:val="none" w:sz="0" w:space="0" w:color="auto"/>
        <w:bottom w:val="none" w:sz="0" w:space="0" w:color="auto"/>
        <w:right w:val="none" w:sz="0" w:space="0" w:color="auto"/>
      </w:divBdr>
    </w:div>
    <w:div w:id="1920943724">
      <w:bodyDiv w:val="1"/>
      <w:marLeft w:val="0"/>
      <w:marRight w:val="0"/>
      <w:marTop w:val="0"/>
      <w:marBottom w:val="0"/>
      <w:divBdr>
        <w:top w:val="none" w:sz="0" w:space="0" w:color="auto"/>
        <w:left w:val="none" w:sz="0" w:space="0" w:color="auto"/>
        <w:bottom w:val="none" w:sz="0" w:space="0" w:color="auto"/>
        <w:right w:val="none" w:sz="0" w:space="0" w:color="auto"/>
      </w:divBdr>
    </w:div>
    <w:div w:id="1945534203">
      <w:bodyDiv w:val="1"/>
      <w:marLeft w:val="0"/>
      <w:marRight w:val="0"/>
      <w:marTop w:val="0"/>
      <w:marBottom w:val="0"/>
      <w:divBdr>
        <w:top w:val="none" w:sz="0" w:space="0" w:color="auto"/>
        <w:left w:val="none" w:sz="0" w:space="0" w:color="auto"/>
        <w:bottom w:val="none" w:sz="0" w:space="0" w:color="auto"/>
        <w:right w:val="none" w:sz="0" w:space="0" w:color="auto"/>
      </w:divBdr>
    </w:div>
    <w:div w:id="1971865138">
      <w:bodyDiv w:val="1"/>
      <w:marLeft w:val="0"/>
      <w:marRight w:val="0"/>
      <w:marTop w:val="0"/>
      <w:marBottom w:val="0"/>
      <w:divBdr>
        <w:top w:val="none" w:sz="0" w:space="0" w:color="auto"/>
        <w:left w:val="none" w:sz="0" w:space="0" w:color="auto"/>
        <w:bottom w:val="none" w:sz="0" w:space="0" w:color="auto"/>
        <w:right w:val="none" w:sz="0" w:space="0" w:color="auto"/>
      </w:divBdr>
    </w:div>
    <w:div w:id="1977644125">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 w:id="2029791676">
      <w:bodyDiv w:val="1"/>
      <w:marLeft w:val="0"/>
      <w:marRight w:val="0"/>
      <w:marTop w:val="0"/>
      <w:marBottom w:val="0"/>
      <w:divBdr>
        <w:top w:val="none" w:sz="0" w:space="0" w:color="auto"/>
        <w:left w:val="none" w:sz="0" w:space="0" w:color="auto"/>
        <w:bottom w:val="none" w:sz="0" w:space="0" w:color="auto"/>
        <w:right w:val="none" w:sz="0" w:space="0" w:color="auto"/>
      </w:divBdr>
    </w:div>
    <w:div w:id="2048791461">
      <w:bodyDiv w:val="1"/>
      <w:marLeft w:val="0"/>
      <w:marRight w:val="0"/>
      <w:marTop w:val="0"/>
      <w:marBottom w:val="0"/>
      <w:divBdr>
        <w:top w:val="none" w:sz="0" w:space="0" w:color="auto"/>
        <w:left w:val="none" w:sz="0" w:space="0" w:color="auto"/>
        <w:bottom w:val="none" w:sz="0" w:space="0" w:color="auto"/>
        <w:right w:val="none" w:sz="0" w:space="0" w:color="auto"/>
      </w:divBdr>
    </w:div>
    <w:div w:id="2090420958">
      <w:bodyDiv w:val="1"/>
      <w:marLeft w:val="0"/>
      <w:marRight w:val="0"/>
      <w:marTop w:val="0"/>
      <w:marBottom w:val="0"/>
      <w:divBdr>
        <w:top w:val="none" w:sz="0" w:space="0" w:color="auto"/>
        <w:left w:val="none" w:sz="0" w:space="0" w:color="auto"/>
        <w:bottom w:val="none" w:sz="0" w:space="0" w:color="auto"/>
        <w:right w:val="none" w:sz="0" w:space="0" w:color="auto"/>
      </w:divBdr>
    </w:div>
    <w:div w:id="21238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46D66-BFF9-4F3A-B420-71096A0F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3440</Words>
  <Characters>19608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Sergej Melnikov</cp:lastModifiedBy>
  <cp:revision>3</cp:revision>
  <dcterms:created xsi:type="dcterms:W3CDTF">2021-11-30T21:11:00Z</dcterms:created>
  <dcterms:modified xsi:type="dcterms:W3CDTF">2022-03-29T08:27:00Z</dcterms:modified>
</cp:coreProperties>
</file>